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39" w:type="dxa"/>
        <w:tblInd w:w="1271" w:type="dxa"/>
        <w:tblLook w:val="04A0" w:firstRow="1" w:lastRow="0" w:firstColumn="1" w:lastColumn="0" w:noHBand="0" w:noVBand="1"/>
      </w:tblPr>
      <w:tblGrid>
        <w:gridCol w:w="1525"/>
        <w:gridCol w:w="1431"/>
        <w:gridCol w:w="5335"/>
        <w:gridCol w:w="1219"/>
        <w:gridCol w:w="1278"/>
        <w:gridCol w:w="1278"/>
        <w:gridCol w:w="2173"/>
      </w:tblGrid>
      <w:tr w:rsidR="00B56802" w:rsidRPr="00B56802" w:rsidTr="00EB056D">
        <w:trPr>
          <w:trHeight w:val="286"/>
          <w:tblHeader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n-GB"/>
              </w:rPr>
              <w:t>Organisation Name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n-GB"/>
              </w:rPr>
              <w:t>Project Name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n-GB"/>
              </w:rPr>
              <w:t>Purpose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n-GB"/>
              </w:rPr>
              <w:t>Grant Offered</w:t>
            </w:r>
            <w:r w:rsidR="0009717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n-GB"/>
              </w:rPr>
              <w:t xml:space="preserve"> £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n-GB"/>
              </w:rPr>
              <w:t>Start Date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n-GB"/>
              </w:rPr>
              <w:t>End Date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lang w:eastAsia="en-GB"/>
              </w:rPr>
              <w:t>Conditions</w:t>
            </w:r>
          </w:p>
        </w:tc>
      </w:tr>
      <w:tr w:rsidR="00B56802" w:rsidRPr="00B56802" w:rsidTr="00EB056D">
        <w:trPr>
          <w:trHeight w:val="57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Bridgend County Borough Council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Community Safety Partnership Bridgend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contribution to the local Community Safety Partnership which aims to improve community safety in the local area.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6802" w:rsidRPr="00EB5B34" w:rsidRDefault="006627E4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56,100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E412C0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B56802" w:rsidP="00756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E412C0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57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Bridgend County Borough Council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Youth offending Bridgend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contribution to the local Youth Offending Service / Team (YOS/T) which aim to prevent and reduce offending, reoffending and anti-social behaviour amongst children and young people in the local area.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6802" w:rsidRPr="00EB5B34" w:rsidRDefault="006627E4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31,900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E412C0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B56802" w:rsidP="00D97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E412C0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57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Cardiff Council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Community Safety Partnership Cardiff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contribution to the local Community Safety Partnership which aims to improve community safety in the local area.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6802" w:rsidRPr="00EB5B34" w:rsidRDefault="006627E4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  <w:r w:rsidR="0032548C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,900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B56802" w:rsidP="00D97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01/04/20</w:t>
            </w:r>
            <w:r w:rsidR="00E412C0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715843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E412C0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57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Cardiff Council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Youth offending Cardiff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contribution to the local Youth Offending Service / Team (YOS/T) which aim to prevent and reduce offending, reoffending and anti-social behaviour amongst children and young people in the local area.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6802" w:rsidRPr="00EB5B34" w:rsidRDefault="006627E4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78,700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E412C0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715843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E412C0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85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Merthyr Tydfil County Borough Council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Community Safety Partnership Merthyr Tydfil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contribution to the local Community Safety Partnership which aims to improve community safety in the local area.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6802" w:rsidRPr="00EB5B34" w:rsidRDefault="006627E4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41,200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E412C0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715843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E412C0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85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Merthyr Tydfil County Borough Council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Youth offending Merthyr Tydfil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contribution to the local Youth Offending Service / Team (YOS/T) which aim to prevent and reduce offending, reoffending and anti-social behaviour amongst children and young people in the local area.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6802" w:rsidRPr="00EB5B34" w:rsidRDefault="006627E4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34,900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E412C0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715843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E412C0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85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Neath Port Talbot County Borough Council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Community Safety Partnership NPT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contribution to the local Community Safety Partnership which aims to improve community safety in the local area.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6802" w:rsidRPr="00EB5B34" w:rsidRDefault="006627E4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59,700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E412C0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715843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E412C0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85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Neath Port Talbot County Borough Council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Youth offending NPT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contribution to the local Youth Offending Service / Team (YOS/T) which aim to prevent and reduce offending, reoffending and anti-social behaviour amongst children and young people in the local area.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56802" w:rsidRPr="00EB5B34" w:rsidRDefault="00B56802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35,800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1E3A06" w:rsidP="00D976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715843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1E3A06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57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Rhondda Cynon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Taf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Local Authority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Community Safety Partnership RCT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contribution to the local Community Safety Partnership which aims to improve community safety in the local area.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EB5B34" w:rsidRDefault="006627E4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82,300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1E3A06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715843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1E3A06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57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Rhondda Cynon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Taf</w:t>
            </w:r>
            <w:proofErr w:type="spellEnd"/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CBC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Youth offending RCT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contribution to the local Youth Offending Service / Team (YOS/T)  which aim to prevent and reduce offending, reoffending and anti-social behaviour amongst children and young people in the local area.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EB5B34" w:rsidRDefault="00B56802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64,400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1E3A06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715843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1E3A06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57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City and County of Swansea Council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Community Safety Partnership Swansea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contribution to the local Community Safety Partnership which aims to improve community safety in the local area.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EB5B34" w:rsidRDefault="006627E4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120,500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1E3A06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715843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1E3A06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57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City and County of Swansea Council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Youth offending Swansea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contribution to the local Youth Offending Service / Team (YOS/T) which aim to prevent and reduce offending, reoffending and anti-social behaviour amongst children and young people in the local area.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EB5B34" w:rsidRDefault="00B56802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63,100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1E3A06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715843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1E3A06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57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Vale of Glamorgan Council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Community Safety Partnership Vale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contribution to the local Community Safety Partnership which aims to improve community safety in the local area.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EB5B34" w:rsidRDefault="006627E4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56,500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1E3A06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715843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1E3A06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572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Vale of Glamorgan Council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Youth offending Vale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contribution to the local Youth Offending Service / Team (YOS/T) which aim to prevent and reduce offending, reoffending and anti-social behaviour amongst children and young people in the local area.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EB5B34" w:rsidRDefault="00B56802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23,200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1E3A06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715843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1E3A06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114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715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Saf</w:t>
            </w:r>
            <w:r w:rsidR="00715843">
              <w:rPr>
                <w:rFonts w:ascii="Calibri" w:eastAsia="Times New Roman" w:hAnsi="Calibri" w:cs="Calibri"/>
                <w:color w:val="000000"/>
                <w:lang w:eastAsia="en-GB"/>
              </w:rPr>
              <w:t>er Merthyr Tydfil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DRIVE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715843" w:rsidP="007C2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deliver Drive 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Cwmtaff</w:t>
            </w:r>
            <w:proofErr w:type="spellEnd"/>
            <w:r w:rsidR="007C289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="007C2896">
              <w:rPr>
                <w:rFonts w:ascii="Calibri" w:eastAsia="Times New Roman" w:hAnsi="Calibri" w:cs="Calibri"/>
                <w:color w:val="000000"/>
                <w:lang w:eastAsia="en-GB"/>
              </w:rPr>
              <w:t>Morganwwg</w:t>
            </w:r>
            <w:proofErr w:type="spellEnd"/>
            <w:r w:rsidR="007C289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Neath Port Talbot, Swansea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and Cardiff</w:t>
            </w:r>
            <w:r w:rsidR="007C289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Vale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B56802"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to reduce the number of child and adult victims of DA by delivering support and intervention programmes to around 100 perpetrators of domestic violence per year, using 'help' and 'disrupt' tacti</w:t>
            </w:r>
            <w:r w:rsid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cs, and referral to therapeutic </w:t>
            </w:r>
            <w:r w:rsidR="00B56802"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interventions  to offer a tailored support package to drive behaviour change.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EB5B34" w:rsidRDefault="00B1048B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09717F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150,812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B1048B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715843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B1048B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85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Victim Support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South Wales Victim Focus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grant to  increase victims ability to cope and recover after experiencing a crime or anti-social behaviour through delivery of the South Wales Victim Focus which will secure victims referrals and deliver support services tailored to the individual person’s needs.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EB5B34" w:rsidRDefault="00FB5D45" w:rsidP="00715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831,934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B1048B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715843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B1048B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114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New Pathways Family Friendly Therapeutic Centre of Excellence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Victims of Child Sex Abuse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one year grant to </w:t>
            </w: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increase victims ability to cope and recover after being affected by child sexual abuse through the provision of counselling.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EB5B34" w:rsidRDefault="00E80897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107,870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B1048B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715843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B1048B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85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Safer Merthyr Tydfil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Merthyr and RCT IDVA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grant to  increase victims ability to cope and recover after experiencing a crime or anti-social behaviour by contributing to the provision of local IDVA services, which provides an advocacy service for high-risk victims of domestic abuse.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EB5B34" w:rsidRDefault="00B56802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15,840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B1048B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B1048B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85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Neath Port Talbot Council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NPT IDVA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grant (Apr 18 - Mar 19) to  increase victims ability to cope and recover after experiencing a crime or anti-social behaviour by contributing to the provision of local IDVA services, which provides an advocacy service for high-risk victims of domestic abuse.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EB5B34" w:rsidRDefault="009D3604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20,953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B1048B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B1048B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85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Atal y Fro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Vale IDVA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grant to increase victims ability to cope and recover after experiencing a crime or anti-social behaviour by contributing to the provision of local IDVA services, which provides an advocacy service for high-risk victims of domestic abuse.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EB5B34" w:rsidRDefault="00B56802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15,000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B1048B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B1048B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1145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New Pathways Family Friendly Therapeutic Centre of Excellence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Swansea and Merthyr ISVA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grant to increase victims ability to cope and recover after experiencing a crime or anti-social behaviour by contributing to the provision of local ISVA services, which provides an advocacy service for high-risk victims of sexual violence.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EB5B34" w:rsidRDefault="00B56802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40,000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1E3A06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B56802" w:rsidP="00151C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1E3A06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85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City and County of Swansea Council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Swansea IDVA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one year grant  to increase victims ability to cope and recover after experiencing a crime or anti-social behaviour by contributing to the provision of local IDVA services, which provides an advocacy service for high-risk victims of domestic abuse.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EB5B34" w:rsidRDefault="009D3604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18,008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1E3A06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715843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31/03/20</w:t>
            </w:r>
            <w:r w:rsidR="001E3A06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B56802" w:rsidRPr="00B56802" w:rsidTr="00EB056D">
        <w:trPr>
          <w:trHeight w:val="85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Welsh Women's Aid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Change that Lasts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A three year grant  to deliver cross sector early intervention model ‘Change that Lasts’   for victims and survivors in a defined area of Cardiff; and develop and test cross sector early intervention model 'Change that Lasts' for perpetrators of abuse.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EB5B34" w:rsidRDefault="00117D75" w:rsidP="00117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299</w:t>
            </w:r>
            <w:r w:rsidR="009D3604"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  <w:r w:rsidR="009D3604"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1E3A06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802" w:rsidRPr="00B56802" w:rsidRDefault="001E3A06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6802" w:rsidRPr="00B56802" w:rsidRDefault="00B56802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A446C" w:rsidRPr="00B56802" w:rsidTr="00EB056D">
        <w:trPr>
          <w:trHeight w:val="85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6C" w:rsidRPr="00B56802" w:rsidRDefault="009A446C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Safer Merthyr Tydfil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6C" w:rsidRPr="00B56802" w:rsidRDefault="009A446C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Family Intervention Service</w:t>
            </w:r>
          </w:p>
        </w:tc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CDE" w:rsidRPr="00151CDE" w:rsidRDefault="00151CDE" w:rsidP="00151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1CDE">
              <w:rPr>
                <w:rFonts w:ascii="Calibri" w:eastAsia="Times New Roman" w:hAnsi="Calibri" w:cs="Calibri"/>
                <w:color w:val="000000"/>
                <w:lang w:eastAsia="en-GB"/>
              </w:rPr>
              <w:t>(a)</w:t>
            </w:r>
            <w:r w:rsidRPr="00151CDE">
              <w:rPr>
                <w:rFonts w:ascii="Calibri" w:eastAsia="Times New Roman" w:hAnsi="Calibri" w:cs="Calibri"/>
                <w:color w:val="000000"/>
                <w:lang w:eastAsia="en-GB"/>
              </w:rPr>
              <w:tab/>
            </w:r>
            <w:proofErr w:type="gramStart"/>
            <w:r w:rsidRPr="00151CDE">
              <w:rPr>
                <w:rFonts w:ascii="Calibri" w:eastAsia="Times New Roman" w:hAnsi="Calibri" w:cs="Calibri"/>
                <w:color w:val="000000"/>
                <w:lang w:eastAsia="en-GB"/>
              </w:rPr>
              <w:t>contribute</w:t>
            </w:r>
            <w:proofErr w:type="gramEnd"/>
            <w:r w:rsidRPr="00151CD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towards the provision of specialist interventions for families affected by domestic abuse.</w:t>
            </w:r>
          </w:p>
          <w:p w:rsidR="009A446C" w:rsidRPr="00B56802" w:rsidRDefault="00151CDE" w:rsidP="00151C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51CDE">
              <w:rPr>
                <w:rFonts w:ascii="Calibri" w:eastAsia="Times New Roman" w:hAnsi="Calibri" w:cs="Calibri"/>
                <w:color w:val="000000"/>
                <w:lang w:eastAsia="en-GB"/>
              </w:rPr>
              <w:t>(b)</w:t>
            </w:r>
            <w:r w:rsidRPr="00151CDE">
              <w:rPr>
                <w:rFonts w:ascii="Calibri" w:eastAsia="Times New Roman" w:hAnsi="Calibri" w:cs="Calibri"/>
                <w:color w:val="000000"/>
                <w:lang w:eastAsia="en-GB"/>
              </w:rPr>
              <w:tab/>
              <w:t>to address domestic abuse as a holistic family centred way in situations where families have made the decision to stay together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6C" w:rsidRPr="00EB5B34" w:rsidRDefault="00990647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80,000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6C" w:rsidRDefault="009A446C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</w:t>
            </w:r>
            <w:r w:rsidR="00DC623C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  <w:r w:rsidR="001E3A06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446C" w:rsidRPr="00B56802" w:rsidRDefault="001E3A06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6C" w:rsidRPr="00B56802" w:rsidRDefault="009A446C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802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0733D0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D0" w:rsidRPr="00B56802" w:rsidRDefault="000733D0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 Johns Ambulance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D0" w:rsidRPr="00B56802" w:rsidRDefault="000733D0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HelpPoint</w:t>
            </w:r>
            <w:proofErr w:type="spellEnd"/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D0" w:rsidRPr="00B56802" w:rsidRDefault="009B0699" w:rsidP="009B0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Swansea </w:t>
            </w:r>
            <w:proofErr w:type="spellStart"/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Helppoint</w:t>
            </w:r>
            <w:proofErr w:type="spellEnd"/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gramStart"/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-  First</w:t>
            </w:r>
            <w:proofErr w:type="gramEnd"/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Aid Cover, Medical Consumables and other related costs. 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3D0" w:rsidRPr="00EB5B34" w:rsidRDefault="000733D0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5B34">
              <w:rPr>
                <w:rFonts w:ascii="Calibri" w:eastAsia="Times New Roman" w:hAnsi="Calibri" w:cs="Calibri"/>
                <w:color w:val="000000"/>
                <w:lang w:eastAsia="en-GB"/>
              </w:rPr>
              <w:t>75,000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3D0" w:rsidRPr="00B56802" w:rsidRDefault="00D9019F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33D0" w:rsidRPr="00B56802" w:rsidRDefault="00D9019F" w:rsidP="00B56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3D0" w:rsidRPr="00B56802" w:rsidRDefault="00D9019F" w:rsidP="00B56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A13C6E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C6E" w:rsidRPr="00B56802" w:rsidRDefault="003217A3" w:rsidP="008B0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Gwent PCC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C6E" w:rsidRPr="00B56802" w:rsidRDefault="003217A3" w:rsidP="008B0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Future 4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C6E" w:rsidRPr="00B56802" w:rsidRDefault="00850977" w:rsidP="008B0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Contract of 18-25 and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Womens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pathfinder SWPCC contribution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6E" w:rsidRPr="009B0699" w:rsidRDefault="003217A3" w:rsidP="008B0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685,572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6E" w:rsidRPr="00B56802" w:rsidRDefault="003217A3" w:rsidP="008B0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6E" w:rsidRPr="00B56802" w:rsidRDefault="003217A3" w:rsidP="008B0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C6E" w:rsidRPr="00B56802" w:rsidRDefault="00D9019F" w:rsidP="008B0F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Contract</w:t>
            </w:r>
          </w:p>
        </w:tc>
      </w:tr>
      <w:tr w:rsidR="00500A62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62" w:rsidRDefault="00EB056D" w:rsidP="00500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New Pathways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62" w:rsidRDefault="00EB056D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MOJ Extraordinary Funding 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62" w:rsidRPr="00B56802" w:rsidRDefault="00EB056D" w:rsidP="00500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Sexual Violence Support Services in Response to </w:t>
            </w:r>
            <w:proofErr w:type="spellStart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Covid</w:t>
            </w:r>
            <w:proofErr w:type="spellEnd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62" w:rsidRPr="009B0699" w:rsidRDefault="00856FFC" w:rsidP="00500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71,280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62" w:rsidRPr="00B56802" w:rsidRDefault="00500A62" w:rsidP="00500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62" w:rsidRDefault="00856FFC" w:rsidP="00500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62" w:rsidRPr="00B56802" w:rsidRDefault="00D9019F" w:rsidP="00500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500A62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62" w:rsidRDefault="00EB056D" w:rsidP="00500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Welsh Women’s Aid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62" w:rsidRDefault="009B0699" w:rsidP="00500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MOJ Extraordinary Funding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62" w:rsidRPr="00B56802" w:rsidRDefault="00EB056D" w:rsidP="00500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Additional resource for CTL Change that Lasts a strengths based, needs led approach that supports </w:t>
            </w:r>
            <w:proofErr w:type="spellStart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survirors</w:t>
            </w:r>
            <w:proofErr w:type="spellEnd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of all forms of violence against women, and their children, to </w:t>
            </w:r>
            <w:proofErr w:type="spellStart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bild</w:t>
            </w:r>
            <w:proofErr w:type="spellEnd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resilience and leads to </w:t>
            </w:r>
            <w:proofErr w:type="spellStart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indepdendence</w:t>
            </w:r>
            <w:proofErr w:type="spellEnd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. (additional resource staff)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62" w:rsidRPr="009B0699" w:rsidRDefault="00856FFC" w:rsidP="00500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221,374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62" w:rsidRPr="00B56802" w:rsidRDefault="00500A62" w:rsidP="00500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62" w:rsidRDefault="00856FFC" w:rsidP="00500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62" w:rsidRPr="00B56802" w:rsidRDefault="00D9019F" w:rsidP="00500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500A62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62" w:rsidRDefault="00EB056D" w:rsidP="00500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Victim’s Support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62" w:rsidRDefault="009B0699" w:rsidP="00500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MOJ Extraordinary Funding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62" w:rsidRPr="00B56802" w:rsidRDefault="00EB056D" w:rsidP="00500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training for DV support in order to handle calls better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62" w:rsidRPr="009B0699" w:rsidRDefault="00856FFC" w:rsidP="00500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18,358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62" w:rsidRPr="00B56802" w:rsidRDefault="00500A62" w:rsidP="00500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A62" w:rsidRDefault="00856FFC" w:rsidP="00500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62" w:rsidRPr="00B56802" w:rsidRDefault="00D9019F" w:rsidP="00500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EB056D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0E73EC" w:rsidRDefault="00EB056D" w:rsidP="00EB056D">
            <w:proofErr w:type="spellStart"/>
            <w:r w:rsidRPr="000E73EC">
              <w:t>Atalyfro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Default="009B0699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MOJ Extraordinary Funding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EB056D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Staff Advocacy Support Caseworker and IDVA - Increase demand, increase staff resources required.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9B0699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81,460.87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B56802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D9019F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EB056D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0E73EC" w:rsidRDefault="00EB056D" w:rsidP="00EB056D">
            <w:r w:rsidRPr="000E73EC">
              <w:t>Safer Merthyr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Default="009B0699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MOJ Extraordinary Funding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EB056D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SMT Additional Covid-19 related costs, Play Therapy Support and Resources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9B0699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67,792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B56802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D9019F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EB056D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0E73EC" w:rsidRDefault="00EB056D" w:rsidP="00EB056D">
            <w:r w:rsidRPr="000E73EC">
              <w:t xml:space="preserve">Port Talbot and </w:t>
            </w:r>
            <w:proofErr w:type="spellStart"/>
            <w:r w:rsidRPr="000E73EC">
              <w:t>Afan</w:t>
            </w:r>
            <w:proofErr w:type="spellEnd"/>
            <w:r w:rsidRPr="000E73EC">
              <w:t xml:space="preserve"> Taff Women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Default="009B0699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MOJ Extraordinary Funding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EB056D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Thrive Counselling Project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9B0699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39,985.04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B56802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D9019F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EB056D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0E73EC" w:rsidRDefault="00EB056D" w:rsidP="00EB056D">
            <w:r w:rsidRPr="000E73EC">
              <w:t>Cardiff Women’s Aid SV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Default="009B0699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MOJ Extraordinary Funding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EB056D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RISE (SV application)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staffing costs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9B0699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56,835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B56802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D9019F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EB056D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0E73EC" w:rsidRDefault="00EB056D" w:rsidP="00EB056D">
            <w:r w:rsidRPr="000E73EC">
              <w:t>Cardiff Women’s Aid DV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Default="009B0699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MOJ Extraordinary Funding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EB056D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RISE (DV application)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staffing costs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9B0699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87,758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B56802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D9019F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EB056D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0E73EC" w:rsidRDefault="00EB056D" w:rsidP="00EB056D">
            <w:r w:rsidRPr="000E73EC">
              <w:t>Safer Wales SWIS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Default="009B0699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MOJ Extraordinary Funding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EB056D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Safer Wales Inclusive Service supports girls who are experiencing or at risk of Child Sexual Exploitation (CSE) (funding for packs and PR)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9B0699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26,547.35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B56802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D9019F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EB056D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0E73EC" w:rsidRDefault="00EB056D" w:rsidP="00EB056D">
            <w:r w:rsidRPr="000E73EC">
              <w:t>Safer Wales WSA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Default="009B0699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MOJ Extraordinary Funding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EB056D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Support women at an point </w:t>
            </w:r>
            <w:proofErr w:type="spellStart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throuhgout</w:t>
            </w:r>
            <w:proofErr w:type="spellEnd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their journey in CJS system, diversion and out of court disposal  (admin childcare costs)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9B0699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31,246.54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B56802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D9019F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EB056D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0E73EC" w:rsidRDefault="00EB056D" w:rsidP="00EB056D">
            <w:r w:rsidRPr="000E73EC">
              <w:t>Safer Wales Street Life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Default="009B0699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MOJ Extraordinary Funding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EB056D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increase safety and </w:t>
            </w:r>
            <w:proofErr w:type="spellStart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imporving</w:t>
            </w:r>
            <w:proofErr w:type="spellEnd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wellbeing of women who are sexually </w:t>
            </w:r>
            <w:proofErr w:type="spellStart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explouited</w:t>
            </w:r>
            <w:proofErr w:type="spellEnd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through prostitution (packs for families)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9B0699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37,547.35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B56802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D9019F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EB056D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0E73EC" w:rsidRDefault="00EB056D" w:rsidP="00EB056D">
            <w:r w:rsidRPr="000E73EC">
              <w:t>Safer Wales DYN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Default="009B0699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MOJ Extraordinary Funding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EB056D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The </w:t>
            </w:r>
            <w:proofErr w:type="spellStart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dyn</w:t>
            </w:r>
            <w:proofErr w:type="spellEnd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project is the only dedicated service in wales that directly support gay </w:t>
            </w:r>
            <w:proofErr w:type="spellStart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hetrosexual</w:t>
            </w:r>
            <w:proofErr w:type="spellEnd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proofErr w:type="spellStart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biusexual</w:t>
            </w:r>
            <w:proofErr w:type="spellEnd"/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transgender men who experience DA in wales, helpline (increased hours) 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9B0699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27,231.69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B56802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D9019F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EB056D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0E73EC" w:rsidRDefault="00EB056D" w:rsidP="00EB056D">
            <w:proofErr w:type="spellStart"/>
            <w:r w:rsidRPr="000E73EC">
              <w:t>Llamau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Default="009B0699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MOJ Extraordinary Funding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EB056D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Domestic abuse volunteer service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9B0699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15,975.42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B56802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D9019F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EB056D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0E73EC" w:rsidRDefault="00EB056D" w:rsidP="00EB056D">
            <w:proofErr w:type="spellStart"/>
            <w:r w:rsidRPr="000E73EC">
              <w:t>Calan</w:t>
            </w:r>
            <w:proofErr w:type="spellEnd"/>
            <w:r w:rsidRPr="000E73EC">
              <w:t xml:space="preserve"> DVS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Default="009B0699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MOJ Extraordinary Funding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EB056D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Community and assessment children and young people interventions support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9B0699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10,342.75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B56802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D9019F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EB056D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0E73EC" w:rsidRDefault="00EB056D" w:rsidP="00EB056D">
            <w:r w:rsidRPr="000E73EC">
              <w:t>RCT Women’s Aid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Default="009B0699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MOJ Extraordinary Funding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EB056D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Children and Young People in refuge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9B0699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38,815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B56802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D9019F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EB056D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0E73EC" w:rsidRDefault="00EB056D" w:rsidP="00EB056D">
            <w:r w:rsidRPr="000E73EC">
              <w:t>BAWSO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Default="009B0699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MOJ Extraordinary Funding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EB056D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B056D">
              <w:rPr>
                <w:rFonts w:ascii="Calibri" w:eastAsia="Times New Roman" w:hAnsi="Calibri" w:cs="Calibri"/>
                <w:color w:val="000000"/>
                <w:lang w:eastAsia="en-GB"/>
              </w:rPr>
              <w:t>cover salaries due to lack of funding, operational costs and PR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9B0699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66,680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B56802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D9019F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EB056D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0E73EC" w:rsidRDefault="00EB056D" w:rsidP="00EB056D">
            <w:r w:rsidRPr="000E73EC">
              <w:t>Safer Lives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Default="009B0699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Drive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EB056D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Operational costs of Drive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9B0699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36,533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B56802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D9019F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EB056D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0E73EC" w:rsidRDefault="00EB056D" w:rsidP="00EB056D">
            <w:r w:rsidRPr="000E73EC">
              <w:t xml:space="preserve">The Tim Parry Johnathan Ball Peace Foundation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Default="00EB056D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Core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D9019F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Breaking the cycle of violence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9B0699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9,200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B56802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D9019F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EB056D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0E73EC" w:rsidRDefault="00EB056D" w:rsidP="00EB056D">
            <w:proofErr w:type="spellStart"/>
            <w:r w:rsidRPr="000E73EC">
              <w:t>SelectaMark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Default="00EB056D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Safer Streets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9B0699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Forensic marking for Safer Streets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9B0699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54,294.30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B56802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D9019F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EB056D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Default="00EB056D" w:rsidP="00EB056D">
            <w:r w:rsidRPr="000E73EC">
              <w:t>Welsh Women’s Aid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Default="009B0699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Victim Services Grant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9B0699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Adaption of helpline in partnership with SWP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9B0699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24,000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Pr="00B56802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56D" w:rsidRDefault="00EB056D" w:rsidP="00EB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56D" w:rsidRPr="00B56802" w:rsidRDefault="00D9019F" w:rsidP="00EB0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B0699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99" w:rsidRPr="008B0B0F" w:rsidRDefault="009B0699" w:rsidP="009B0699">
            <w:proofErr w:type="spellStart"/>
            <w:r w:rsidRPr="008B0B0F">
              <w:t>Barnados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99" w:rsidRDefault="009B0699" w:rsidP="009B0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ACES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99" w:rsidRPr="00B56802" w:rsidRDefault="009B0699" w:rsidP="009B0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Delivery of EAT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699" w:rsidRPr="009B0699" w:rsidRDefault="009B0699" w:rsidP="009B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182,529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699" w:rsidRPr="00B56802" w:rsidRDefault="009B0699" w:rsidP="009B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699" w:rsidRDefault="009B0699" w:rsidP="009B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99" w:rsidRPr="00B56802" w:rsidRDefault="00D9019F" w:rsidP="009B0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9B0699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99" w:rsidRDefault="009B0699" w:rsidP="009B0699">
            <w:r w:rsidRPr="008B0B0F">
              <w:t>Public Health Wales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99" w:rsidRDefault="009B0699" w:rsidP="009B0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ACES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99" w:rsidRPr="00B56802" w:rsidRDefault="00D9019F" w:rsidP="009B0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Delivery of EAT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699" w:rsidRPr="009B0699" w:rsidRDefault="009B0699" w:rsidP="009B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176,906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699" w:rsidRPr="00B56802" w:rsidRDefault="009B0699" w:rsidP="009B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699" w:rsidRDefault="009B0699" w:rsidP="009B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699" w:rsidRPr="00B56802" w:rsidRDefault="00D9019F" w:rsidP="009B06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856FFC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FFC" w:rsidRDefault="009B0699" w:rsidP="007C2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Merthyr Council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FFC" w:rsidRDefault="009B0699" w:rsidP="007C2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Safer Streets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FFC" w:rsidRPr="00B56802" w:rsidRDefault="009B0699" w:rsidP="007C2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Delivery of CCTV, streetlighting and gating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FC" w:rsidRPr="009B0699" w:rsidRDefault="00D320FB" w:rsidP="007C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462,815.99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FC" w:rsidRPr="00B56802" w:rsidRDefault="00856FFC" w:rsidP="007C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FC" w:rsidRDefault="00856FFC" w:rsidP="007C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FFC" w:rsidRPr="00B56802" w:rsidRDefault="00D9019F" w:rsidP="007C2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856FFC" w:rsidRPr="00B56802" w:rsidTr="00EB056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FFC" w:rsidRDefault="0009717F" w:rsidP="007C2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Gwent PCC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FFC" w:rsidRDefault="0009717F" w:rsidP="007C2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MOJ Main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FFC" w:rsidRPr="00B56802" w:rsidRDefault="009B0699" w:rsidP="007C2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Collaboration contribution to ISVA Review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FC" w:rsidRPr="009B0699" w:rsidRDefault="00D320FB" w:rsidP="007C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B0699">
              <w:rPr>
                <w:rFonts w:ascii="Calibri" w:eastAsia="Times New Roman" w:hAnsi="Calibri" w:cs="Calibri"/>
                <w:color w:val="000000"/>
                <w:lang w:eastAsia="en-GB"/>
              </w:rPr>
              <w:t>8,000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FC" w:rsidRPr="00B56802" w:rsidRDefault="00856FFC" w:rsidP="007C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6FFC" w:rsidRDefault="00856FFC" w:rsidP="007C2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FFC" w:rsidRPr="00B56802" w:rsidRDefault="00D9019F" w:rsidP="007C2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D9019F" w:rsidRPr="00B56802" w:rsidTr="00017C25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Default="00D9019F" w:rsidP="00D90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Cardiff Council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Default="00D9019F" w:rsidP="00D90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Police Property Fund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Pr="009B0699" w:rsidRDefault="00D9019F" w:rsidP="00D90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r w:rsidRPr="0009717F">
              <w:rPr>
                <w:rFonts w:ascii="Calibri" w:eastAsia="Times New Roman" w:hAnsi="Calibri" w:cs="Calibri"/>
                <w:color w:val="000000"/>
                <w:lang w:eastAsia="en-GB"/>
              </w:rPr>
              <w:t>ontribution to youth foods promotional video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19F" w:rsidRPr="009B0699" w:rsidRDefault="00D9019F" w:rsidP="00D90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7,500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19F" w:rsidRDefault="00D9019F" w:rsidP="00D90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58A7"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19F" w:rsidRDefault="00D9019F" w:rsidP="00D90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258A7"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Pr="00B56802" w:rsidRDefault="00D9019F" w:rsidP="00D90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D9019F" w:rsidRPr="00B56802" w:rsidTr="00957D02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Default="00D9019F" w:rsidP="00D90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Gwent PCC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Default="00D9019F" w:rsidP="00D90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Core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Default="00D9019F" w:rsidP="00D90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717F">
              <w:rPr>
                <w:rFonts w:ascii="Calibri" w:eastAsia="Times New Roman" w:hAnsi="Calibri" w:cs="Calibri"/>
                <w:color w:val="000000"/>
                <w:lang w:eastAsia="en-GB"/>
              </w:rPr>
              <w:t>Evaluation of WP WSA and Early intervention service 2021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19F" w:rsidRDefault="00D9019F" w:rsidP="00D90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717F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09717F">
              <w:rPr>
                <w:rFonts w:ascii="Calibri" w:eastAsia="Times New Roman" w:hAnsi="Calibri" w:cs="Calibri"/>
                <w:color w:val="000000"/>
                <w:lang w:eastAsia="en-GB"/>
              </w:rPr>
              <w:t>355.5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19F" w:rsidRDefault="00D9019F" w:rsidP="00D90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0D62"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19F" w:rsidRDefault="00D9019F" w:rsidP="00D90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70D62"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Pr="00B56802" w:rsidRDefault="00D9019F" w:rsidP="00D90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D9019F" w:rsidRPr="00B56802" w:rsidTr="008C7D90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Default="00D9019F" w:rsidP="00D90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Safer Wales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Default="00D9019F" w:rsidP="00D90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MOJ Grant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Default="00D9019F" w:rsidP="00D901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Restorative justice 2020/2021</w:t>
            </w:r>
          </w:p>
          <w:p w:rsidR="00D9019F" w:rsidRPr="0009717F" w:rsidRDefault="00D9019F" w:rsidP="00D90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19F" w:rsidRPr="0009717F" w:rsidRDefault="00D9019F" w:rsidP="00D90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717F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09717F">
              <w:rPr>
                <w:rFonts w:ascii="Calibri" w:eastAsia="Times New Roman" w:hAnsi="Calibri" w:cs="Calibri"/>
                <w:color w:val="000000"/>
                <w:lang w:eastAsia="en-GB"/>
              </w:rPr>
              <w:t>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19F" w:rsidRDefault="00D9019F" w:rsidP="00D90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F86"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19F" w:rsidRDefault="00D9019F" w:rsidP="00D90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4F86"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Pr="00B56802" w:rsidRDefault="00D9019F" w:rsidP="00D90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D9019F" w:rsidRPr="00B56802" w:rsidTr="00280FDD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Default="00D9019F" w:rsidP="00D90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717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Swansea </w:t>
            </w:r>
            <w:proofErr w:type="spellStart"/>
            <w:r w:rsidRPr="0009717F">
              <w:rPr>
                <w:rFonts w:ascii="Calibri" w:eastAsia="Times New Roman" w:hAnsi="Calibri" w:cs="Calibri"/>
                <w:color w:val="000000"/>
                <w:lang w:eastAsia="en-GB"/>
              </w:rPr>
              <w:t>womens</w:t>
            </w:r>
            <w:proofErr w:type="spellEnd"/>
            <w:r w:rsidRPr="0009717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Aid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Default="00D9019F" w:rsidP="00D90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MOJ Main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Default="00D9019F" w:rsidP="00D9019F">
            <w:pPr>
              <w:rPr>
                <w:rFonts w:ascii="Calibri" w:hAnsi="Calibri" w:cs="Calibri"/>
                <w:color w:val="000000"/>
              </w:rPr>
            </w:pPr>
            <w:r w:rsidRPr="0009717F">
              <w:rPr>
                <w:rFonts w:ascii="Calibri" w:hAnsi="Calibri" w:cs="Calibri"/>
                <w:color w:val="000000"/>
              </w:rPr>
              <w:t>Grant to deliver DAISE Community Services Q4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19F" w:rsidRPr="0009717F" w:rsidRDefault="00D9019F" w:rsidP="00D90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17,000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19F" w:rsidRDefault="00D9019F" w:rsidP="00D90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5430"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19F" w:rsidRDefault="00D9019F" w:rsidP="00D90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05430"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Pr="00B56802" w:rsidRDefault="00D9019F" w:rsidP="00D90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  <w:tr w:rsidR="00D9019F" w:rsidRPr="00B56802" w:rsidTr="008A3092">
        <w:trPr>
          <w:trHeight w:val="57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Pr="0009717F" w:rsidRDefault="00D9019F" w:rsidP="00D90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Safer Wales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Default="00D9019F" w:rsidP="00D90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MOJ </w:t>
            </w:r>
          </w:p>
        </w:tc>
        <w:tc>
          <w:tcPr>
            <w:tcW w:w="5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Pr="0009717F" w:rsidRDefault="00D9019F" w:rsidP="00D9019F">
            <w:pPr>
              <w:rPr>
                <w:rFonts w:ascii="Calibri" w:hAnsi="Calibri" w:cs="Calibri"/>
                <w:color w:val="000000"/>
              </w:rPr>
            </w:pPr>
            <w:r w:rsidRPr="0009717F">
              <w:rPr>
                <w:rFonts w:ascii="Calibri" w:hAnsi="Calibri" w:cs="Calibri"/>
                <w:color w:val="000000"/>
              </w:rPr>
              <w:t>Grant to deliver BAME Women CJS Pilot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19F" w:rsidRDefault="00D9019F" w:rsidP="00D90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18,000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19F" w:rsidRDefault="00D9019F" w:rsidP="00D90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6939">
              <w:t>01/04/2020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19F" w:rsidRDefault="00D9019F" w:rsidP="00D90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6939">
              <w:t>31/03/2021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9F" w:rsidRPr="00B56802" w:rsidRDefault="00D9019F" w:rsidP="00D90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9019F">
              <w:rPr>
                <w:rFonts w:ascii="Calibri" w:eastAsia="Times New Roman" w:hAnsi="Calibri" w:cs="Calibri"/>
                <w:color w:val="000000"/>
                <w:lang w:eastAsia="en-GB"/>
              </w:rPr>
              <w:t>Standard grant terms and conditions, no additional conditions</w:t>
            </w:r>
          </w:p>
        </w:tc>
      </w:tr>
    </w:tbl>
    <w:p w:rsidR="00165434" w:rsidRDefault="00165434"/>
    <w:sectPr w:rsidR="00165434" w:rsidSect="00B56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5FB" w:rsidRDefault="002F35FB" w:rsidP="00B56802">
      <w:pPr>
        <w:spacing w:after="0" w:line="240" w:lineRule="auto"/>
      </w:pPr>
      <w:r>
        <w:separator/>
      </w:r>
    </w:p>
  </w:endnote>
  <w:endnote w:type="continuationSeparator" w:id="0">
    <w:p w:rsidR="002F35FB" w:rsidRDefault="002F35FB" w:rsidP="00B5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6D" w:rsidRDefault="00EB056D" w:rsidP="002C0C99">
    <w:pPr>
      <w:pStyle w:val="Footer"/>
      <w:rPr>
        <w:color w:val="000000"/>
        <w:sz w:val="17"/>
      </w:rPr>
    </w:pPr>
    <w:bookmarkStart w:id="2" w:name="TITUS1FooterEvenPages"/>
    <w:r>
      <w:rPr>
        <w:color w:val="000000"/>
        <w:sz w:val="17"/>
      </w:rPr>
      <w:t> </w:t>
    </w:r>
  </w:p>
  <w:bookmarkEnd w:id="2"/>
  <w:p w:rsidR="00EB056D" w:rsidRDefault="00EB056D" w:rsidP="003E1A55">
    <w:pPr>
      <w:pStyle w:val="Footer"/>
    </w:pPr>
  </w:p>
  <w:p w:rsidR="00EB056D" w:rsidRDefault="00EB0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6D" w:rsidRDefault="00EB056D" w:rsidP="002C0C99">
    <w:pPr>
      <w:pStyle w:val="Footer"/>
      <w:rPr>
        <w:color w:val="000000"/>
        <w:sz w:val="17"/>
      </w:rPr>
    </w:pPr>
    <w:bookmarkStart w:id="3" w:name="TITUS1FooterPrimary"/>
    <w:r>
      <w:rPr>
        <w:color w:val="000000"/>
        <w:sz w:val="17"/>
      </w:rPr>
      <w:t> </w:t>
    </w:r>
  </w:p>
  <w:bookmarkEnd w:id="3"/>
  <w:p w:rsidR="00EB056D" w:rsidRDefault="00EB05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6D" w:rsidRDefault="00EB056D" w:rsidP="002C0C99">
    <w:pPr>
      <w:pStyle w:val="Footer"/>
      <w:rPr>
        <w:color w:val="000000"/>
        <w:sz w:val="17"/>
      </w:rPr>
    </w:pPr>
    <w:bookmarkStart w:id="5" w:name="TITUS1FooterFirstPage"/>
    <w:r>
      <w:rPr>
        <w:color w:val="000000"/>
        <w:sz w:val="17"/>
      </w:rPr>
      <w:t> </w:t>
    </w:r>
  </w:p>
  <w:bookmarkEnd w:id="5"/>
  <w:p w:rsidR="00EB056D" w:rsidRDefault="00EB0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5FB" w:rsidRDefault="002F35FB" w:rsidP="00B56802">
      <w:pPr>
        <w:spacing w:after="0" w:line="240" w:lineRule="auto"/>
      </w:pPr>
      <w:r>
        <w:separator/>
      </w:r>
    </w:p>
  </w:footnote>
  <w:footnote w:type="continuationSeparator" w:id="0">
    <w:p w:rsidR="002F35FB" w:rsidRDefault="002F35FB" w:rsidP="00B5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6D" w:rsidRDefault="00EB056D" w:rsidP="002C0C99">
    <w:pPr>
      <w:pStyle w:val="Header"/>
      <w:rPr>
        <w:color w:val="000000"/>
        <w:sz w:val="17"/>
      </w:rPr>
    </w:pPr>
    <w:bookmarkStart w:id="0" w:name="TITUS1HeaderEvenPages"/>
    <w:r>
      <w:rPr>
        <w:color w:val="000000"/>
        <w:sz w:val="17"/>
      </w:rPr>
      <w:t> </w:t>
    </w:r>
  </w:p>
  <w:bookmarkEnd w:id="0"/>
  <w:p w:rsidR="00EB056D" w:rsidRDefault="00EB056D" w:rsidP="003E1A55">
    <w:pPr>
      <w:pStyle w:val="Header"/>
    </w:pPr>
  </w:p>
  <w:p w:rsidR="00EB056D" w:rsidRDefault="00EB0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6D" w:rsidRDefault="00EB056D" w:rsidP="002C0C99">
    <w:pPr>
      <w:pStyle w:val="Header"/>
      <w:rPr>
        <w:color w:val="000000"/>
        <w:sz w:val="17"/>
      </w:rPr>
    </w:pPr>
    <w:bookmarkStart w:id="1" w:name="TITUS1HeaderPrimary"/>
    <w:r>
      <w:rPr>
        <w:color w:val="000000"/>
        <w:sz w:val="17"/>
      </w:rPr>
      <w:t> </w:t>
    </w:r>
  </w:p>
  <w:bookmarkEnd w:id="1"/>
  <w:p w:rsidR="00EB056D" w:rsidRDefault="00EB05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6D" w:rsidRDefault="00EB056D" w:rsidP="002C0C99">
    <w:pPr>
      <w:pStyle w:val="Header"/>
      <w:rPr>
        <w:color w:val="000000"/>
        <w:sz w:val="17"/>
      </w:rPr>
    </w:pPr>
    <w:bookmarkStart w:id="4" w:name="TITUS1HeaderFirstPage"/>
    <w:r>
      <w:rPr>
        <w:color w:val="000000"/>
        <w:sz w:val="17"/>
      </w:rPr>
      <w:t> </w:t>
    </w:r>
  </w:p>
  <w:bookmarkEnd w:id="4"/>
  <w:p w:rsidR="00EB056D" w:rsidRDefault="00EB0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25C7E"/>
    <w:multiLevelType w:val="hybridMultilevel"/>
    <w:tmpl w:val="419096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02"/>
    <w:rsid w:val="00056C6D"/>
    <w:rsid w:val="000733D0"/>
    <w:rsid w:val="00091C24"/>
    <w:rsid w:val="0009717F"/>
    <w:rsid w:val="001140E7"/>
    <w:rsid w:val="00117D75"/>
    <w:rsid w:val="00151CDE"/>
    <w:rsid w:val="00165434"/>
    <w:rsid w:val="001931D8"/>
    <w:rsid w:val="001979E1"/>
    <w:rsid w:val="001A7DA9"/>
    <w:rsid w:val="001E3A06"/>
    <w:rsid w:val="00212BB6"/>
    <w:rsid w:val="002C0C99"/>
    <w:rsid w:val="002F35FB"/>
    <w:rsid w:val="003217A3"/>
    <w:rsid w:val="0032548C"/>
    <w:rsid w:val="003B6416"/>
    <w:rsid w:val="003E1A55"/>
    <w:rsid w:val="004259E9"/>
    <w:rsid w:val="004E0E63"/>
    <w:rsid w:val="00500A62"/>
    <w:rsid w:val="005C4500"/>
    <w:rsid w:val="006627E4"/>
    <w:rsid w:val="006B1EDE"/>
    <w:rsid w:val="006F70A7"/>
    <w:rsid w:val="00715843"/>
    <w:rsid w:val="00756789"/>
    <w:rsid w:val="007C2896"/>
    <w:rsid w:val="00843B56"/>
    <w:rsid w:val="00850977"/>
    <w:rsid w:val="00856FFC"/>
    <w:rsid w:val="008B0F1D"/>
    <w:rsid w:val="00990647"/>
    <w:rsid w:val="009A446C"/>
    <w:rsid w:val="009B0699"/>
    <w:rsid w:val="009D3604"/>
    <w:rsid w:val="00A13C6E"/>
    <w:rsid w:val="00A9047D"/>
    <w:rsid w:val="00B02ABE"/>
    <w:rsid w:val="00B1048B"/>
    <w:rsid w:val="00B56802"/>
    <w:rsid w:val="00CE32A7"/>
    <w:rsid w:val="00D320FB"/>
    <w:rsid w:val="00D9019F"/>
    <w:rsid w:val="00D97694"/>
    <w:rsid w:val="00DC623C"/>
    <w:rsid w:val="00E359D5"/>
    <w:rsid w:val="00E412C0"/>
    <w:rsid w:val="00E80897"/>
    <w:rsid w:val="00EB056D"/>
    <w:rsid w:val="00EB5B34"/>
    <w:rsid w:val="00FB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C2493"/>
  <w15:chartTrackingRefBased/>
  <w15:docId w15:val="{BD08ED19-480B-4CA8-8469-F5BACDB2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802"/>
  </w:style>
  <w:style w:type="paragraph" w:styleId="Footer">
    <w:name w:val="footer"/>
    <w:basedOn w:val="Normal"/>
    <w:link w:val="FooterChar"/>
    <w:uiPriority w:val="99"/>
    <w:unhideWhenUsed/>
    <w:rsid w:val="00B568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802"/>
  </w:style>
  <w:style w:type="paragraph" w:styleId="ListParagraph">
    <w:name w:val="List Paragraph"/>
    <w:basedOn w:val="Normal"/>
    <w:uiPriority w:val="34"/>
    <w:qFormat/>
    <w:rsid w:val="00856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Wales Police</Company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Lionel,Emma swp56470</dc:creator>
  <cp:keywords/>
  <dc:description/>
  <cp:lastModifiedBy>Markham,Joanna swp57338</cp:lastModifiedBy>
  <cp:revision>3</cp:revision>
  <dcterms:created xsi:type="dcterms:W3CDTF">2021-05-20T13:30:00Z</dcterms:created>
  <dcterms:modified xsi:type="dcterms:W3CDTF">2021-05-25T10:59:00Z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66f75bf9-d9f1-476c-8f25-57d3e7abdec1</vt:lpwstr>
  </property>
  <property fmtid="{D5CDD505-2E9C-101B-9397-08002B2CF9AE}" pid="3" name="MSIP_Label_66cf8fe5-b7b7-4df7-b38d-1c61ac2f6639_Enabled">
    <vt:lpwstr>true</vt:lpwstr>
  </property>
  <property fmtid="{D5CDD505-2E9C-101B-9397-08002B2CF9AE}" pid="4" name="MSIP_Label_66cf8fe5-b7b7-4df7-b38d-1c61ac2f6639_SetDate">
    <vt:lpwstr>2021-05-13T15:00:03Z</vt:lpwstr>
  </property>
  <property fmtid="{D5CDD505-2E9C-101B-9397-08002B2CF9AE}" pid="5" name="MSIP_Label_66cf8fe5-b7b7-4df7-b38d-1c61ac2f6639_Method">
    <vt:lpwstr>Standard</vt:lpwstr>
  </property>
  <property fmtid="{D5CDD505-2E9C-101B-9397-08002B2CF9AE}" pid="6" name="MSIP_Label_66cf8fe5-b7b7-4df7-b38d-1c61ac2f6639_Name">
    <vt:lpwstr>66cf8fe5-b7b7-4df7-b38d-1c61ac2f6639</vt:lpwstr>
  </property>
  <property fmtid="{D5CDD505-2E9C-101B-9397-08002B2CF9AE}" pid="7" name="MSIP_Label_66cf8fe5-b7b7-4df7-b38d-1c61ac2f6639_SiteId">
    <vt:lpwstr>270c2f4d-fd0c-4f08-92a9-e5bdd8a87e09</vt:lpwstr>
  </property>
  <property fmtid="{D5CDD505-2E9C-101B-9397-08002B2CF9AE}" pid="8" name="MSIP_Label_66cf8fe5-b7b7-4df7-b38d-1c61ac2f6639_ActionId">
    <vt:lpwstr>4ce2d21b-aebc-4874-8006-0d17df3b58b9</vt:lpwstr>
  </property>
  <property fmtid="{D5CDD505-2E9C-101B-9397-08002B2CF9AE}" pid="9" name="MSIP_Label_66cf8fe5-b7b7-4df7-b38d-1c61ac2f6639_ContentBits">
    <vt:lpwstr>0</vt:lpwstr>
  </property>
  <property fmtid="{D5CDD505-2E9C-101B-9397-08002B2CF9AE}" pid="10" name="Classification">
    <vt:lpwstr>OFFICIAL</vt:lpwstr>
  </property>
  <property fmtid="{D5CDD505-2E9C-101B-9397-08002B2CF9AE}" pid="11" name="Visibility">
    <vt:lpwstr>NOT VISIBLE</vt:lpwstr>
  </property>
</Properties>
</file>