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05F3" w14:textId="47BEEF65" w:rsidR="00E80C32" w:rsidRDefault="00075A67">
      <w:pPr>
        <w:sectPr w:rsidR="00E80C32" w:rsidSect="005B24EB">
          <w:footerReference w:type="default" r:id="rId8"/>
          <w:pgSz w:w="11906" w:h="16838"/>
          <w:pgMar w:top="1440" w:right="1440" w:bottom="1440" w:left="1440" w:header="708" w:footer="708" w:gutter="0"/>
          <w:cols w:space="708"/>
          <w:docGrid w:linePitch="360"/>
        </w:sectPr>
      </w:pPr>
      <w:r>
        <w:rPr>
          <w:noProof/>
          <w:lang w:eastAsia="en-GB"/>
        </w:rPr>
        <mc:AlternateContent>
          <mc:Choice Requires="wps">
            <w:drawing>
              <wp:anchor distT="0" distB="0" distL="114300" distR="114300" simplePos="0" relativeHeight="251657728" behindDoc="0" locked="0" layoutInCell="1" allowOverlap="1" wp14:anchorId="169F5040" wp14:editId="4FA5CEE7">
                <wp:simplePos x="0" y="0"/>
                <wp:positionH relativeFrom="column">
                  <wp:posOffset>1824990</wp:posOffset>
                </wp:positionH>
                <wp:positionV relativeFrom="paragraph">
                  <wp:posOffset>2003425</wp:posOffset>
                </wp:positionV>
                <wp:extent cx="4452620" cy="44958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620" cy="449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1DDC6" w14:textId="77777777" w:rsidR="00075A67" w:rsidRDefault="00075A67" w:rsidP="00075A67">
                            <w:pPr>
                              <w:jc w:val="center"/>
                              <w:rPr>
                                <w:b/>
                                <w:sz w:val="56"/>
                                <w:szCs w:val="56"/>
                              </w:rPr>
                            </w:pPr>
                          </w:p>
                          <w:p w14:paraId="209C33FF" w14:textId="7D3F663B" w:rsidR="00075A67" w:rsidRPr="00075A67" w:rsidRDefault="00A61DB4" w:rsidP="00075A67">
                            <w:pPr>
                              <w:jc w:val="center"/>
                              <w:rPr>
                                <w:b/>
                                <w:color w:val="FFFFFF" w:themeColor="background1"/>
                                <w:sz w:val="56"/>
                                <w:szCs w:val="56"/>
                              </w:rPr>
                            </w:pPr>
                            <w:r w:rsidRPr="00075A67">
                              <w:rPr>
                                <w:b/>
                                <w:color w:val="FFFFFF" w:themeColor="background1"/>
                                <w:sz w:val="56"/>
                                <w:szCs w:val="56"/>
                              </w:rPr>
                              <w:t>Independent Custody Visiting Scheme</w:t>
                            </w:r>
                          </w:p>
                          <w:p w14:paraId="054C4F10" w14:textId="77777777" w:rsidR="00075A67" w:rsidRPr="00075A67" w:rsidRDefault="00075A67" w:rsidP="00075A67">
                            <w:pPr>
                              <w:jc w:val="center"/>
                              <w:rPr>
                                <w:b/>
                                <w:color w:val="FFFFFF" w:themeColor="background1"/>
                                <w:sz w:val="56"/>
                                <w:szCs w:val="56"/>
                              </w:rPr>
                            </w:pPr>
                          </w:p>
                          <w:p w14:paraId="1ECBD5F1" w14:textId="77777777" w:rsidR="00075A67" w:rsidRPr="00075A67" w:rsidRDefault="00075A67" w:rsidP="00075A67">
                            <w:pPr>
                              <w:jc w:val="center"/>
                              <w:rPr>
                                <w:b/>
                                <w:color w:val="FFFFFF" w:themeColor="background1"/>
                                <w:sz w:val="56"/>
                                <w:szCs w:val="56"/>
                              </w:rPr>
                            </w:pPr>
                          </w:p>
                          <w:p w14:paraId="6D2C3BB0" w14:textId="77777777" w:rsidR="00075A67" w:rsidRPr="00075A67" w:rsidRDefault="00075A67" w:rsidP="00075A67">
                            <w:pPr>
                              <w:jc w:val="center"/>
                              <w:rPr>
                                <w:b/>
                                <w:color w:val="FFFFFF" w:themeColor="background1"/>
                                <w:sz w:val="56"/>
                                <w:szCs w:val="56"/>
                              </w:rPr>
                            </w:pPr>
                            <w:r w:rsidRPr="00075A67">
                              <w:rPr>
                                <w:b/>
                                <w:color w:val="FFFFFF" w:themeColor="background1"/>
                                <w:sz w:val="56"/>
                                <w:szCs w:val="56"/>
                              </w:rPr>
                              <w:t xml:space="preserve">Recruitment </w:t>
                            </w:r>
                          </w:p>
                          <w:p w14:paraId="2E33E4F9" w14:textId="05BFBC37" w:rsidR="00075A67" w:rsidRPr="00075A67" w:rsidRDefault="00075A67" w:rsidP="00075A67">
                            <w:pPr>
                              <w:rPr>
                                <w:b/>
                                <w:color w:val="FFFFFF" w:themeColor="background1"/>
                                <w:sz w:val="56"/>
                                <w:szCs w:val="56"/>
                              </w:rPr>
                            </w:pPr>
                            <w:r w:rsidRPr="00075A67">
                              <w:rPr>
                                <w:b/>
                                <w:color w:val="FFFFFF" w:themeColor="background1"/>
                                <w:sz w:val="56"/>
                                <w:szCs w:val="56"/>
                              </w:rPr>
                              <w:t xml:space="preserve">           </w:t>
                            </w:r>
                            <w:r w:rsidRPr="00075A67">
                              <w:rPr>
                                <w:b/>
                                <w:color w:val="FFFFFF" w:themeColor="background1"/>
                                <w:sz w:val="56"/>
                                <w:szCs w:val="56"/>
                              </w:rPr>
                              <w:t>Information</w:t>
                            </w:r>
                          </w:p>
                          <w:p w14:paraId="69B27366" w14:textId="77777777" w:rsidR="00075A67" w:rsidRPr="008F3C65" w:rsidRDefault="00075A67">
                            <w:pPr>
                              <w:jc w:val="center"/>
                              <w:rPr>
                                <w:b/>
                                <w:sz w:val="56"/>
                                <w:szCs w:val="56"/>
                              </w:rPr>
                            </w:pPr>
                          </w:p>
                          <w:p w14:paraId="271BD74B" w14:textId="721F1E9A" w:rsidR="00C434A7" w:rsidRDefault="00C434A7">
                            <w:pPr>
                              <w:jc w:val="center"/>
                              <w:rPr>
                                <w:b/>
                                <w:sz w:val="72"/>
                                <w:szCs w:val="72"/>
                              </w:rPr>
                            </w:pPr>
                          </w:p>
                          <w:p w14:paraId="2EE5E94A" w14:textId="5771AA24" w:rsidR="00C434A7" w:rsidRPr="00793E65" w:rsidRDefault="00C434A7" w:rsidP="00A61DB4">
                            <w:pPr>
                              <w:rPr>
                                <w:b/>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F5040" id="_x0000_t202" coordsize="21600,21600" o:spt="202" path="m,l,21600r21600,l21600,xe">
                <v:stroke joinstyle="miter"/>
                <v:path gradientshapeok="t" o:connecttype="rect"/>
              </v:shapetype>
              <v:shape id="Text Box 2" o:spid="_x0000_s1026" type="#_x0000_t202" style="position:absolute;margin-left:143.7pt;margin-top:157.75pt;width:350.6pt;height:3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Scg4AEAAKIDAAAOAAAAZHJzL2Uyb0RvYy54bWysU9tu2zAMfR+wfxD0vtgJnK414hRdiw4D&#10;ugvQ7QNkWbKF2aJGKbGzrx8lp2m2vhV7ESSSPjznkN5cT0PP9gq9AVvx5SLnTFkJjbFtxX98v393&#10;yZkPwjaiB6sqflCeX2/fvtmMrlQr6KBvFDICsb4cXcW7EFyZZV52ahB+AU5ZSmrAQQR6Yps1KEZC&#10;H/pslecX2QjYOASpvKfo3Zzk24SvtZLhq9ZeBdZXnLiFdGI663hm240oWxSuM/JIQ7yCxSCMpaYn&#10;qDsRBNuheQE1GIngQYeFhCEDrY1USQOpWeb/qHnshFNJC5nj3ckm//9g5Zf9o/uGLEwfYKIBJhHe&#10;PYD86ZmF207YVt0gwtgp0VDjZbQsG50vj59Gq33pI0g9foaGhix2ARLQpHGIrpBORug0gMPJdDUF&#10;JilYFOvVxYpSknJFcbW+zNNYMlE+fe7Qh48KBhYvFUeaaoIX+wcfIh1RPpXEbhbuTd+nyfb2rwAV&#10;xkiiHxnP3MNUT1QdZdTQHEgIwrwotNh06QB/czbSklTc/9oJVJz1nyyZcbUsirhV6VGs30cZeJ6p&#10;zzPCSoKqeOBsvt6GeRN3Dk3bUafZfgs3ZKA2SdozqyNvWoSk+Li0cdPO36nq+dfa/gEAAP//AwBQ&#10;SwMEFAAGAAgAAAAhAGrinyvgAAAADAEAAA8AAABkcnMvZG93bnJldi54bWxMj8FOwzAQRO9I/IO1&#10;SNyo3bQpaYhTIRBXUAutxM2Nt0lEvI5itwl/z3KC42qeZt4Wm8l14oJDaD1pmM8UCKTK25ZqDR/v&#10;L3cZiBANWdN5Qg3fGGBTXl8VJrd+pC1edrEWXEIhNxqaGPtcylA16EyY+R6Js5MfnIl8DrW0gxm5&#10;3HUyUWolnWmJFxrT41OD1dfu7DTsX0+fh6V6q59d2o9+UpLcWmp9ezM9PoCIOMU/GH71WR1Kdjr6&#10;M9kgOg1Jdr9kVMNinqYgmFhn2QrEkVGVLFKQZSH/P1H+AAAA//8DAFBLAQItABQABgAIAAAAIQC2&#10;gziS/gAAAOEBAAATAAAAAAAAAAAAAAAAAAAAAABbQ29udGVudF9UeXBlc10ueG1sUEsBAi0AFAAG&#10;AAgAAAAhADj9If/WAAAAlAEAAAsAAAAAAAAAAAAAAAAALwEAAF9yZWxzLy5yZWxzUEsBAi0AFAAG&#10;AAgAAAAhANMxJyDgAQAAogMAAA4AAAAAAAAAAAAAAAAALgIAAGRycy9lMm9Eb2MueG1sUEsBAi0A&#10;FAAGAAgAAAAhAGrinyvgAAAADAEAAA8AAAAAAAAAAAAAAAAAOgQAAGRycy9kb3ducmV2LnhtbFBL&#10;BQYAAAAABAAEAPMAAABHBQAAAAA=&#10;" filled="f" stroked="f">
                <v:textbox>
                  <w:txbxContent>
                    <w:p w14:paraId="0441DDC6" w14:textId="77777777" w:rsidR="00075A67" w:rsidRDefault="00075A67" w:rsidP="00075A67">
                      <w:pPr>
                        <w:jc w:val="center"/>
                        <w:rPr>
                          <w:b/>
                          <w:sz w:val="56"/>
                          <w:szCs w:val="56"/>
                        </w:rPr>
                      </w:pPr>
                    </w:p>
                    <w:p w14:paraId="209C33FF" w14:textId="7D3F663B" w:rsidR="00075A67" w:rsidRPr="00075A67" w:rsidRDefault="00A61DB4" w:rsidP="00075A67">
                      <w:pPr>
                        <w:jc w:val="center"/>
                        <w:rPr>
                          <w:b/>
                          <w:color w:val="FFFFFF" w:themeColor="background1"/>
                          <w:sz w:val="56"/>
                          <w:szCs w:val="56"/>
                        </w:rPr>
                      </w:pPr>
                      <w:r w:rsidRPr="00075A67">
                        <w:rPr>
                          <w:b/>
                          <w:color w:val="FFFFFF" w:themeColor="background1"/>
                          <w:sz w:val="56"/>
                          <w:szCs w:val="56"/>
                        </w:rPr>
                        <w:t>Independent Custody Visiting Scheme</w:t>
                      </w:r>
                    </w:p>
                    <w:p w14:paraId="054C4F10" w14:textId="77777777" w:rsidR="00075A67" w:rsidRPr="00075A67" w:rsidRDefault="00075A67" w:rsidP="00075A67">
                      <w:pPr>
                        <w:jc w:val="center"/>
                        <w:rPr>
                          <w:b/>
                          <w:color w:val="FFFFFF" w:themeColor="background1"/>
                          <w:sz w:val="56"/>
                          <w:szCs w:val="56"/>
                        </w:rPr>
                      </w:pPr>
                    </w:p>
                    <w:p w14:paraId="1ECBD5F1" w14:textId="77777777" w:rsidR="00075A67" w:rsidRPr="00075A67" w:rsidRDefault="00075A67" w:rsidP="00075A67">
                      <w:pPr>
                        <w:jc w:val="center"/>
                        <w:rPr>
                          <w:b/>
                          <w:color w:val="FFFFFF" w:themeColor="background1"/>
                          <w:sz w:val="56"/>
                          <w:szCs w:val="56"/>
                        </w:rPr>
                      </w:pPr>
                    </w:p>
                    <w:p w14:paraId="6D2C3BB0" w14:textId="77777777" w:rsidR="00075A67" w:rsidRPr="00075A67" w:rsidRDefault="00075A67" w:rsidP="00075A67">
                      <w:pPr>
                        <w:jc w:val="center"/>
                        <w:rPr>
                          <w:b/>
                          <w:color w:val="FFFFFF" w:themeColor="background1"/>
                          <w:sz w:val="56"/>
                          <w:szCs w:val="56"/>
                        </w:rPr>
                      </w:pPr>
                      <w:r w:rsidRPr="00075A67">
                        <w:rPr>
                          <w:b/>
                          <w:color w:val="FFFFFF" w:themeColor="background1"/>
                          <w:sz w:val="56"/>
                          <w:szCs w:val="56"/>
                        </w:rPr>
                        <w:t xml:space="preserve">Recruitment </w:t>
                      </w:r>
                    </w:p>
                    <w:p w14:paraId="2E33E4F9" w14:textId="05BFBC37" w:rsidR="00075A67" w:rsidRPr="00075A67" w:rsidRDefault="00075A67" w:rsidP="00075A67">
                      <w:pPr>
                        <w:rPr>
                          <w:b/>
                          <w:color w:val="FFFFFF" w:themeColor="background1"/>
                          <w:sz w:val="56"/>
                          <w:szCs w:val="56"/>
                        </w:rPr>
                      </w:pPr>
                      <w:r w:rsidRPr="00075A67">
                        <w:rPr>
                          <w:b/>
                          <w:color w:val="FFFFFF" w:themeColor="background1"/>
                          <w:sz w:val="56"/>
                          <w:szCs w:val="56"/>
                        </w:rPr>
                        <w:t xml:space="preserve">           </w:t>
                      </w:r>
                      <w:r w:rsidRPr="00075A67">
                        <w:rPr>
                          <w:b/>
                          <w:color w:val="FFFFFF" w:themeColor="background1"/>
                          <w:sz w:val="56"/>
                          <w:szCs w:val="56"/>
                        </w:rPr>
                        <w:t>Information</w:t>
                      </w:r>
                    </w:p>
                    <w:p w14:paraId="69B27366" w14:textId="77777777" w:rsidR="00075A67" w:rsidRPr="008F3C65" w:rsidRDefault="00075A67">
                      <w:pPr>
                        <w:jc w:val="center"/>
                        <w:rPr>
                          <w:b/>
                          <w:sz w:val="56"/>
                          <w:szCs w:val="56"/>
                        </w:rPr>
                      </w:pPr>
                    </w:p>
                    <w:p w14:paraId="271BD74B" w14:textId="721F1E9A" w:rsidR="00C434A7" w:rsidRDefault="00C434A7">
                      <w:pPr>
                        <w:jc w:val="center"/>
                        <w:rPr>
                          <w:b/>
                          <w:sz w:val="72"/>
                          <w:szCs w:val="72"/>
                        </w:rPr>
                      </w:pPr>
                    </w:p>
                    <w:p w14:paraId="2EE5E94A" w14:textId="5771AA24" w:rsidR="00C434A7" w:rsidRPr="00793E65" w:rsidRDefault="00C434A7" w:rsidP="00A61DB4">
                      <w:pPr>
                        <w:rPr>
                          <w:b/>
                          <w:sz w:val="52"/>
                          <w:szCs w:val="52"/>
                        </w:rPr>
                      </w:pPr>
                    </w:p>
                  </w:txbxContent>
                </v:textbox>
              </v:shape>
            </w:pict>
          </mc:Fallback>
        </mc:AlternateContent>
      </w:r>
      <w:r>
        <w:rPr>
          <w:noProof/>
          <w:lang w:eastAsia="en-GB"/>
        </w:rPr>
        <w:drawing>
          <wp:anchor distT="0" distB="0" distL="114300" distR="114300" simplePos="0" relativeHeight="251653630" behindDoc="0" locked="0" layoutInCell="1" allowOverlap="1" wp14:anchorId="306B2132" wp14:editId="5BC906EF">
            <wp:simplePos x="0" y="0"/>
            <wp:positionH relativeFrom="margin">
              <wp:align>center</wp:align>
            </wp:positionH>
            <wp:positionV relativeFrom="paragraph">
              <wp:posOffset>-676453</wp:posOffset>
            </wp:positionV>
            <wp:extent cx="6898005" cy="9521190"/>
            <wp:effectExtent l="0" t="0" r="0" b="381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pic:cNvPicPr>
                      <a:picLocks noChangeAspect="1" noChangeArrowheads="1"/>
                    </pic:cNvPicPr>
                  </pic:nvPicPr>
                  <pic:blipFill>
                    <a:blip r:embed="rId9"/>
                    <a:srcRect t="1214" b="1214"/>
                    <a:stretch>
                      <a:fillRect/>
                    </a:stretch>
                  </pic:blipFill>
                  <pic:spPr bwMode="auto">
                    <a:xfrm>
                      <a:off x="0" y="0"/>
                      <a:ext cx="6898005" cy="9521190"/>
                    </a:xfrm>
                    <a:prstGeom prst="rect">
                      <a:avLst/>
                    </a:prstGeom>
                    <a:noFill/>
                  </pic:spPr>
                </pic:pic>
              </a:graphicData>
            </a:graphic>
          </wp:anchor>
        </w:drawing>
      </w:r>
      <w:r w:rsidR="00441809">
        <w:rPr>
          <w:noProof/>
          <w:lang w:eastAsia="en-GB"/>
        </w:rPr>
        <mc:AlternateContent>
          <mc:Choice Requires="wps">
            <w:drawing>
              <wp:anchor distT="0" distB="0" distL="114300" distR="114300" simplePos="0" relativeHeight="251655680" behindDoc="1" locked="0" layoutInCell="1" allowOverlap="1" wp14:anchorId="3168141F" wp14:editId="00D8BF82">
                <wp:simplePos x="0" y="0"/>
                <wp:positionH relativeFrom="column">
                  <wp:posOffset>-596265</wp:posOffset>
                </wp:positionH>
                <wp:positionV relativeFrom="paragraph">
                  <wp:posOffset>-655955</wp:posOffset>
                </wp:positionV>
                <wp:extent cx="6937375" cy="10157460"/>
                <wp:effectExtent l="3810" t="1270" r="254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7375" cy="1015746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0A317" id="Rectangle 5" o:spid="_x0000_s1026" style="position:absolute;margin-left:-46.95pt;margin-top:-51.65pt;width:546.25pt;height:799.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3e6wEAALcDAAAOAAAAZHJzL2Uyb0RvYy54bWysU9uO2yAQfa/Uf0C8N46zuTRWnNUqUapK&#10;24u03Q8gGNuomKEDiZN+fQeczUbdt6oviGFmDnMOh9X9qTPsqNBrsCXPR2POlJVQaduU/PnH7sNH&#10;znwQthIGrCr5WXl+v37/btW7Qk2gBVMpZARifdG7krchuCLLvGxVJ/wInLKUrAE7ESjEJqtQ9ITe&#10;mWwyHs+zHrByCFJ5T6fbIcnXCb+ulQzf6tqrwEzJabaQVkzrPq7ZeiWKBoVrtbyMIf5hik5oS5de&#10;obYiCHZA/Qaq0xLBQx1GEroM6lpLlTgQm3z8F5unVjiVuJA43l1l8v8PVn49PrnvGEf37hHkT88s&#10;bFphG/WACH2rREXX5VGorHe+uDbEwFMr2/dfoKKnFYcASYNTjV0EJHbslKQ+X6VWp8AkHc6Xd4u7&#10;xYwzSbl8nM8W03l6jUwUL/0OffikoGNxU3Kkx0z44vjoQ5xHFC8laX4wutppY1KAzX5jkB0FPfxm&#10;vl3uBgpE87bM2FhsIbYNiPEkEY3coo18sYfqTDwRBveQ22nTAv7mrCfnlNz/OghUnJnPlrRa5tNp&#10;tFoKprPFhAK8zexvM8JKgip54GzYbsJgz4ND3bR0U55IW3ggfWudiL9OdRmW3JH0uDg52u82TlWv&#10;/239BwAA//8DAFBLAwQUAAYACAAAACEAG/gRVOMAAAANAQAADwAAAGRycy9kb3ducmV2LnhtbEyP&#10;wU7DMAyG70i8Q2QkbltaCtVSmk4ICQEbHBiTELe0CU1F41RN1nVvjznBzZY//f7+cj27nk1mDJ1H&#10;CekyAWaw8brDVsL+/WGxAhaiQq16j0bCyQRYV+dnpSq0P+KbmXaxZRSCoVASbIxDwXlorHEqLP1g&#10;kG5ffnQq0jq2XI/qSOGu51dJknOnOqQPVg3m3prme3dwEj4etxOvXzfWpfzl5vnztHnao5Ly8mK+&#10;uwUWzRz/YPjVJ3WoyKn2B9SB9RIWIhOE0pAmWQaMECFWObCa2GuRZ8Crkv9vUf0AAAD//wMAUEsB&#10;Ai0AFAAGAAgAAAAhALaDOJL+AAAA4QEAABMAAAAAAAAAAAAAAAAAAAAAAFtDb250ZW50X1R5cGVz&#10;XS54bWxQSwECLQAUAAYACAAAACEAOP0h/9YAAACUAQAACwAAAAAAAAAAAAAAAAAvAQAAX3JlbHMv&#10;LnJlbHNQSwECLQAUAAYACAAAACEAkgrN3usBAAC3AwAADgAAAAAAAAAAAAAAAAAuAgAAZHJzL2Uy&#10;b0RvYy54bWxQSwECLQAUAAYACAAAACEAG/gRVOMAAAANAQAADwAAAAAAAAAAAAAAAABFBAAAZHJz&#10;L2Rvd25yZXYueG1sUEsFBgAAAAAEAAQA8wAAAFUFAAAAAA==&#10;" fillcolor="#c6d9f1" stroked="f"/>
            </w:pict>
          </mc:Fallback>
        </mc:AlternateContent>
      </w:r>
    </w:p>
    <w:p w14:paraId="1A32A1FA" w14:textId="2A753AE9" w:rsidR="00793E65" w:rsidRPr="00A14698" w:rsidRDefault="00793E65" w:rsidP="00F432DE">
      <w:pPr>
        <w:rPr>
          <w:rFonts w:cs="Arial"/>
          <w:b/>
          <w:sz w:val="22"/>
        </w:rPr>
      </w:pPr>
    </w:p>
    <w:p w14:paraId="6F4E6F8B" w14:textId="297EB44E" w:rsidR="004D6D0B" w:rsidRPr="004D6D0B" w:rsidRDefault="004D6D0B" w:rsidP="00A61DB4">
      <w:pPr>
        <w:jc w:val="center"/>
        <w:rPr>
          <w:rFonts w:cs="Arial"/>
          <w:b/>
          <w:bCs/>
          <w:sz w:val="32"/>
          <w:szCs w:val="32"/>
          <w:u w:val="single"/>
        </w:rPr>
      </w:pPr>
      <w:r w:rsidRPr="004D6D0B">
        <w:rPr>
          <w:rFonts w:cs="Arial"/>
          <w:b/>
          <w:bCs/>
          <w:sz w:val="32"/>
          <w:szCs w:val="32"/>
          <w:u w:val="single"/>
        </w:rPr>
        <w:t>CONTENTS</w:t>
      </w:r>
    </w:p>
    <w:p w14:paraId="7EF952A2" w14:textId="77777777" w:rsidR="004D6D0B" w:rsidRPr="004D6D0B" w:rsidRDefault="004D6D0B" w:rsidP="00A61DB4">
      <w:pPr>
        <w:jc w:val="center"/>
        <w:rPr>
          <w:rFonts w:cs="Arial"/>
          <w:b/>
          <w:bCs/>
          <w:sz w:val="32"/>
          <w:szCs w:val="32"/>
          <w:u w:val="single"/>
        </w:rPr>
      </w:pPr>
    </w:p>
    <w:tbl>
      <w:tblPr>
        <w:tblStyle w:val="TableGrid"/>
        <w:tblW w:w="0" w:type="auto"/>
        <w:tblLook w:val="04A0" w:firstRow="1" w:lastRow="0" w:firstColumn="1" w:lastColumn="0" w:noHBand="0" w:noVBand="1"/>
      </w:tblPr>
      <w:tblGrid>
        <w:gridCol w:w="4508"/>
        <w:gridCol w:w="4508"/>
      </w:tblGrid>
      <w:tr w:rsidR="004D6D0B" w:rsidRPr="004D6D0B" w14:paraId="67893661" w14:textId="77777777" w:rsidTr="004D6D0B">
        <w:tc>
          <w:tcPr>
            <w:tcW w:w="4508" w:type="dxa"/>
          </w:tcPr>
          <w:p w14:paraId="0FDD86FE" w14:textId="77777777" w:rsidR="004D6D0B" w:rsidRDefault="004D6D0B" w:rsidP="00A61DB4">
            <w:pPr>
              <w:jc w:val="center"/>
              <w:rPr>
                <w:rFonts w:cs="Arial"/>
                <w:sz w:val="32"/>
                <w:szCs w:val="32"/>
              </w:rPr>
            </w:pPr>
          </w:p>
          <w:p w14:paraId="7FBC2C2E" w14:textId="77777777" w:rsidR="004D6D0B" w:rsidRDefault="004D6D0B" w:rsidP="00A61DB4">
            <w:pPr>
              <w:jc w:val="center"/>
              <w:rPr>
                <w:rFonts w:cs="Arial"/>
                <w:sz w:val="32"/>
                <w:szCs w:val="32"/>
              </w:rPr>
            </w:pPr>
            <w:r w:rsidRPr="004D6D0B">
              <w:rPr>
                <w:rFonts w:cs="Arial"/>
                <w:sz w:val="32"/>
                <w:szCs w:val="32"/>
              </w:rPr>
              <w:t>Role Description</w:t>
            </w:r>
          </w:p>
          <w:p w14:paraId="7B071F88" w14:textId="2C9CA11C" w:rsidR="004D6D0B" w:rsidRPr="004D6D0B" w:rsidRDefault="004D6D0B" w:rsidP="00A61DB4">
            <w:pPr>
              <w:jc w:val="center"/>
              <w:rPr>
                <w:rFonts w:cs="Arial"/>
                <w:sz w:val="32"/>
                <w:szCs w:val="32"/>
              </w:rPr>
            </w:pPr>
          </w:p>
        </w:tc>
        <w:tc>
          <w:tcPr>
            <w:tcW w:w="4508" w:type="dxa"/>
          </w:tcPr>
          <w:p w14:paraId="05331D48" w14:textId="77777777" w:rsidR="004D6D0B" w:rsidRDefault="004D6D0B" w:rsidP="00A61DB4">
            <w:pPr>
              <w:jc w:val="center"/>
              <w:rPr>
                <w:rFonts w:cs="Arial"/>
                <w:b/>
                <w:bCs/>
                <w:sz w:val="32"/>
                <w:szCs w:val="32"/>
                <w:u w:val="single"/>
              </w:rPr>
            </w:pPr>
          </w:p>
          <w:p w14:paraId="5B51ADE6" w14:textId="2A01E87C" w:rsidR="004D6D0B" w:rsidRPr="004D6D0B" w:rsidRDefault="004D6D0B" w:rsidP="00A61DB4">
            <w:pPr>
              <w:jc w:val="center"/>
              <w:rPr>
                <w:rFonts w:cs="Arial"/>
                <w:sz w:val="32"/>
                <w:szCs w:val="32"/>
              </w:rPr>
            </w:pPr>
            <w:r>
              <w:rPr>
                <w:rFonts w:cs="Arial"/>
                <w:sz w:val="32"/>
                <w:szCs w:val="32"/>
              </w:rPr>
              <w:t>Page 3</w:t>
            </w:r>
          </w:p>
        </w:tc>
      </w:tr>
      <w:tr w:rsidR="004D6D0B" w:rsidRPr="004D6D0B" w14:paraId="41EB1804" w14:textId="77777777" w:rsidTr="004D6D0B">
        <w:tc>
          <w:tcPr>
            <w:tcW w:w="4508" w:type="dxa"/>
          </w:tcPr>
          <w:p w14:paraId="6D3AA842" w14:textId="77777777" w:rsidR="004D6D0B" w:rsidRDefault="004D6D0B" w:rsidP="00A61DB4">
            <w:pPr>
              <w:jc w:val="center"/>
              <w:rPr>
                <w:rFonts w:cs="Arial"/>
                <w:sz w:val="32"/>
                <w:szCs w:val="32"/>
              </w:rPr>
            </w:pPr>
          </w:p>
          <w:p w14:paraId="3D6FDF34" w14:textId="77777777" w:rsidR="004D6D0B" w:rsidRDefault="004D6D0B" w:rsidP="00A61DB4">
            <w:pPr>
              <w:jc w:val="center"/>
              <w:rPr>
                <w:rFonts w:cs="Arial"/>
                <w:sz w:val="32"/>
                <w:szCs w:val="32"/>
              </w:rPr>
            </w:pPr>
            <w:r w:rsidRPr="004D6D0B">
              <w:rPr>
                <w:rFonts w:cs="Arial"/>
                <w:sz w:val="32"/>
                <w:szCs w:val="32"/>
              </w:rPr>
              <w:t>Person Specification</w:t>
            </w:r>
          </w:p>
          <w:p w14:paraId="15F821AD" w14:textId="70F7CB2E" w:rsidR="004D6D0B" w:rsidRPr="004D6D0B" w:rsidRDefault="004D6D0B" w:rsidP="00A61DB4">
            <w:pPr>
              <w:jc w:val="center"/>
              <w:rPr>
                <w:rFonts w:cs="Arial"/>
                <w:sz w:val="32"/>
                <w:szCs w:val="32"/>
              </w:rPr>
            </w:pPr>
          </w:p>
        </w:tc>
        <w:tc>
          <w:tcPr>
            <w:tcW w:w="4508" w:type="dxa"/>
          </w:tcPr>
          <w:p w14:paraId="30A1A9FF" w14:textId="77777777" w:rsidR="004D6D0B" w:rsidRDefault="004D6D0B" w:rsidP="00A61DB4">
            <w:pPr>
              <w:jc w:val="center"/>
              <w:rPr>
                <w:rFonts w:cs="Arial"/>
                <w:b/>
                <w:bCs/>
                <w:sz w:val="32"/>
                <w:szCs w:val="32"/>
                <w:u w:val="single"/>
              </w:rPr>
            </w:pPr>
          </w:p>
          <w:p w14:paraId="6B3095AE" w14:textId="77777777" w:rsidR="004D6D0B" w:rsidRPr="004D6D0B" w:rsidRDefault="004D6D0B" w:rsidP="00A61DB4">
            <w:pPr>
              <w:jc w:val="center"/>
              <w:rPr>
                <w:rFonts w:cs="Arial"/>
                <w:sz w:val="32"/>
                <w:szCs w:val="32"/>
              </w:rPr>
            </w:pPr>
            <w:r w:rsidRPr="004D6D0B">
              <w:rPr>
                <w:rFonts w:cs="Arial"/>
                <w:sz w:val="32"/>
                <w:szCs w:val="32"/>
              </w:rPr>
              <w:t xml:space="preserve">Page </w:t>
            </w:r>
            <w:r>
              <w:rPr>
                <w:rFonts w:cs="Arial"/>
                <w:sz w:val="32"/>
                <w:szCs w:val="32"/>
              </w:rPr>
              <w:t>4</w:t>
            </w:r>
          </w:p>
        </w:tc>
      </w:tr>
      <w:tr w:rsidR="004D6D0B" w:rsidRPr="004D6D0B" w14:paraId="2A1B54F9" w14:textId="77777777" w:rsidTr="004D6D0B">
        <w:tc>
          <w:tcPr>
            <w:tcW w:w="4508" w:type="dxa"/>
          </w:tcPr>
          <w:p w14:paraId="396DAC1A" w14:textId="77777777" w:rsidR="004D6D0B" w:rsidRDefault="004D6D0B" w:rsidP="00A61DB4">
            <w:pPr>
              <w:jc w:val="center"/>
              <w:rPr>
                <w:rFonts w:cs="Arial"/>
                <w:sz w:val="32"/>
                <w:szCs w:val="32"/>
              </w:rPr>
            </w:pPr>
          </w:p>
          <w:p w14:paraId="51541D88" w14:textId="77777777" w:rsidR="004D6D0B" w:rsidRDefault="004D6D0B" w:rsidP="00A61DB4">
            <w:pPr>
              <w:jc w:val="center"/>
              <w:rPr>
                <w:rFonts w:cs="Arial"/>
                <w:sz w:val="32"/>
                <w:szCs w:val="32"/>
              </w:rPr>
            </w:pPr>
            <w:r w:rsidRPr="004D6D0B">
              <w:rPr>
                <w:rFonts w:cs="Arial"/>
                <w:sz w:val="32"/>
                <w:szCs w:val="32"/>
              </w:rPr>
              <w:t>Recruitment Information</w:t>
            </w:r>
          </w:p>
          <w:p w14:paraId="73052931" w14:textId="07D2B4C5" w:rsidR="004D6D0B" w:rsidRPr="004D6D0B" w:rsidRDefault="004D6D0B" w:rsidP="00A61DB4">
            <w:pPr>
              <w:jc w:val="center"/>
              <w:rPr>
                <w:rFonts w:cs="Arial"/>
                <w:sz w:val="32"/>
                <w:szCs w:val="32"/>
              </w:rPr>
            </w:pPr>
          </w:p>
        </w:tc>
        <w:tc>
          <w:tcPr>
            <w:tcW w:w="4508" w:type="dxa"/>
          </w:tcPr>
          <w:p w14:paraId="6B4C4B25" w14:textId="77777777" w:rsidR="004D6D0B" w:rsidRDefault="004D6D0B" w:rsidP="00A61DB4">
            <w:pPr>
              <w:jc w:val="center"/>
              <w:rPr>
                <w:rFonts w:cs="Arial"/>
                <w:b/>
                <w:bCs/>
                <w:sz w:val="32"/>
                <w:szCs w:val="32"/>
                <w:u w:val="single"/>
              </w:rPr>
            </w:pPr>
          </w:p>
          <w:p w14:paraId="280A318A" w14:textId="1F72F1E1" w:rsidR="004D6D0B" w:rsidRPr="004D6D0B" w:rsidRDefault="004D6D0B" w:rsidP="00A61DB4">
            <w:pPr>
              <w:jc w:val="center"/>
              <w:rPr>
                <w:rFonts w:cs="Arial"/>
                <w:sz w:val="32"/>
                <w:szCs w:val="32"/>
              </w:rPr>
            </w:pPr>
            <w:r>
              <w:rPr>
                <w:rFonts w:cs="Arial"/>
                <w:sz w:val="32"/>
                <w:szCs w:val="32"/>
              </w:rPr>
              <w:t>Page 5</w:t>
            </w:r>
          </w:p>
        </w:tc>
      </w:tr>
    </w:tbl>
    <w:p w14:paraId="71B9D478" w14:textId="77777777" w:rsidR="004D6D0B" w:rsidRPr="004D6D0B" w:rsidRDefault="004D6D0B" w:rsidP="00A61DB4">
      <w:pPr>
        <w:jc w:val="center"/>
        <w:rPr>
          <w:rFonts w:cs="Arial"/>
          <w:b/>
          <w:bCs/>
          <w:sz w:val="22"/>
          <w:u w:val="single"/>
        </w:rPr>
      </w:pPr>
    </w:p>
    <w:p w14:paraId="17C5831F" w14:textId="77777777" w:rsidR="004D6D0B" w:rsidRDefault="004D6D0B" w:rsidP="00A61DB4">
      <w:pPr>
        <w:jc w:val="center"/>
        <w:rPr>
          <w:rFonts w:cs="Arial"/>
          <w:b/>
          <w:bCs/>
          <w:sz w:val="22"/>
          <w:u w:val="single"/>
        </w:rPr>
      </w:pPr>
    </w:p>
    <w:p w14:paraId="3E5EFFAA" w14:textId="77777777" w:rsidR="004D6D0B" w:rsidRDefault="004D6D0B" w:rsidP="00A61DB4">
      <w:pPr>
        <w:jc w:val="center"/>
        <w:rPr>
          <w:rFonts w:cs="Arial"/>
          <w:b/>
          <w:bCs/>
          <w:sz w:val="22"/>
          <w:u w:val="single"/>
        </w:rPr>
      </w:pPr>
    </w:p>
    <w:p w14:paraId="0620E767" w14:textId="77777777" w:rsidR="004D6D0B" w:rsidRDefault="004D6D0B" w:rsidP="00A61DB4">
      <w:pPr>
        <w:jc w:val="center"/>
        <w:rPr>
          <w:rFonts w:cs="Arial"/>
          <w:b/>
          <w:bCs/>
          <w:sz w:val="22"/>
          <w:u w:val="single"/>
        </w:rPr>
      </w:pPr>
    </w:p>
    <w:p w14:paraId="13DF86DC" w14:textId="77777777" w:rsidR="004D6D0B" w:rsidRDefault="004D6D0B" w:rsidP="00A61DB4">
      <w:pPr>
        <w:jc w:val="center"/>
        <w:rPr>
          <w:rFonts w:cs="Arial"/>
          <w:b/>
          <w:bCs/>
          <w:sz w:val="22"/>
          <w:u w:val="single"/>
        </w:rPr>
      </w:pPr>
    </w:p>
    <w:p w14:paraId="5D32C7D6" w14:textId="77777777" w:rsidR="004D6D0B" w:rsidRDefault="004D6D0B" w:rsidP="00A61DB4">
      <w:pPr>
        <w:jc w:val="center"/>
        <w:rPr>
          <w:rFonts w:cs="Arial"/>
          <w:b/>
          <w:bCs/>
          <w:sz w:val="22"/>
          <w:u w:val="single"/>
        </w:rPr>
      </w:pPr>
    </w:p>
    <w:p w14:paraId="4AA0D26D" w14:textId="77777777" w:rsidR="004D6D0B" w:rsidRDefault="004D6D0B" w:rsidP="00A61DB4">
      <w:pPr>
        <w:jc w:val="center"/>
        <w:rPr>
          <w:rFonts w:cs="Arial"/>
          <w:b/>
          <w:bCs/>
          <w:sz w:val="22"/>
          <w:u w:val="single"/>
        </w:rPr>
      </w:pPr>
    </w:p>
    <w:p w14:paraId="49FDE962" w14:textId="77777777" w:rsidR="004D6D0B" w:rsidRDefault="004D6D0B" w:rsidP="00A61DB4">
      <w:pPr>
        <w:jc w:val="center"/>
        <w:rPr>
          <w:rFonts w:cs="Arial"/>
          <w:b/>
          <w:bCs/>
          <w:sz w:val="22"/>
          <w:u w:val="single"/>
        </w:rPr>
      </w:pPr>
    </w:p>
    <w:p w14:paraId="71E3538B" w14:textId="77777777" w:rsidR="004D6D0B" w:rsidRDefault="004D6D0B" w:rsidP="00A61DB4">
      <w:pPr>
        <w:jc w:val="center"/>
        <w:rPr>
          <w:rFonts w:cs="Arial"/>
          <w:b/>
          <w:bCs/>
          <w:sz w:val="22"/>
          <w:u w:val="single"/>
        </w:rPr>
      </w:pPr>
    </w:p>
    <w:p w14:paraId="2759A309" w14:textId="77777777" w:rsidR="004D6D0B" w:rsidRDefault="004D6D0B" w:rsidP="00A61DB4">
      <w:pPr>
        <w:jc w:val="center"/>
        <w:rPr>
          <w:rFonts w:cs="Arial"/>
          <w:b/>
          <w:bCs/>
          <w:sz w:val="22"/>
          <w:u w:val="single"/>
        </w:rPr>
      </w:pPr>
    </w:p>
    <w:p w14:paraId="39A07010" w14:textId="77777777" w:rsidR="004D6D0B" w:rsidRDefault="004D6D0B" w:rsidP="00A61DB4">
      <w:pPr>
        <w:jc w:val="center"/>
        <w:rPr>
          <w:rFonts w:cs="Arial"/>
          <w:b/>
          <w:bCs/>
          <w:sz w:val="22"/>
          <w:u w:val="single"/>
        </w:rPr>
      </w:pPr>
    </w:p>
    <w:p w14:paraId="71AC6E20" w14:textId="77777777" w:rsidR="004D6D0B" w:rsidRDefault="004D6D0B" w:rsidP="00A61DB4">
      <w:pPr>
        <w:jc w:val="center"/>
        <w:rPr>
          <w:rFonts w:cs="Arial"/>
          <w:b/>
          <w:bCs/>
          <w:sz w:val="22"/>
          <w:u w:val="single"/>
        </w:rPr>
      </w:pPr>
    </w:p>
    <w:p w14:paraId="33B41B52" w14:textId="77777777" w:rsidR="004D6D0B" w:rsidRDefault="004D6D0B" w:rsidP="00A61DB4">
      <w:pPr>
        <w:jc w:val="center"/>
        <w:rPr>
          <w:rFonts w:cs="Arial"/>
          <w:b/>
          <w:bCs/>
          <w:sz w:val="22"/>
          <w:u w:val="single"/>
        </w:rPr>
      </w:pPr>
    </w:p>
    <w:p w14:paraId="5FF408A6" w14:textId="77777777" w:rsidR="004D6D0B" w:rsidRDefault="004D6D0B" w:rsidP="00A61DB4">
      <w:pPr>
        <w:jc w:val="center"/>
        <w:rPr>
          <w:rFonts w:cs="Arial"/>
          <w:b/>
          <w:bCs/>
          <w:sz w:val="22"/>
          <w:u w:val="single"/>
        </w:rPr>
      </w:pPr>
    </w:p>
    <w:p w14:paraId="098EFAFF" w14:textId="77777777" w:rsidR="004D6D0B" w:rsidRDefault="004D6D0B" w:rsidP="00A61DB4">
      <w:pPr>
        <w:jc w:val="center"/>
        <w:rPr>
          <w:rFonts w:cs="Arial"/>
          <w:b/>
          <w:bCs/>
          <w:sz w:val="22"/>
          <w:u w:val="single"/>
        </w:rPr>
      </w:pPr>
    </w:p>
    <w:p w14:paraId="2256E83E" w14:textId="77777777" w:rsidR="004D6D0B" w:rsidRDefault="004D6D0B" w:rsidP="00A61DB4">
      <w:pPr>
        <w:jc w:val="center"/>
        <w:rPr>
          <w:rFonts w:cs="Arial"/>
          <w:b/>
          <w:bCs/>
          <w:sz w:val="22"/>
          <w:u w:val="single"/>
        </w:rPr>
      </w:pPr>
    </w:p>
    <w:p w14:paraId="6F7B6610" w14:textId="77777777" w:rsidR="004D6D0B" w:rsidRDefault="004D6D0B" w:rsidP="00A61DB4">
      <w:pPr>
        <w:jc w:val="center"/>
        <w:rPr>
          <w:rFonts w:cs="Arial"/>
          <w:b/>
          <w:bCs/>
          <w:sz w:val="22"/>
          <w:u w:val="single"/>
        </w:rPr>
      </w:pPr>
    </w:p>
    <w:p w14:paraId="735CA1D2" w14:textId="77777777" w:rsidR="004D6D0B" w:rsidRDefault="004D6D0B" w:rsidP="00A61DB4">
      <w:pPr>
        <w:jc w:val="center"/>
        <w:rPr>
          <w:rFonts w:cs="Arial"/>
          <w:b/>
          <w:bCs/>
          <w:sz w:val="22"/>
          <w:u w:val="single"/>
        </w:rPr>
      </w:pPr>
    </w:p>
    <w:p w14:paraId="279DCC51" w14:textId="77777777" w:rsidR="004D6D0B" w:rsidRDefault="004D6D0B" w:rsidP="00A61DB4">
      <w:pPr>
        <w:jc w:val="center"/>
        <w:rPr>
          <w:rFonts w:cs="Arial"/>
          <w:b/>
          <w:bCs/>
          <w:sz w:val="22"/>
          <w:u w:val="single"/>
        </w:rPr>
      </w:pPr>
    </w:p>
    <w:p w14:paraId="76DB3BA4" w14:textId="77777777" w:rsidR="004D6D0B" w:rsidRDefault="004D6D0B" w:rsidP="00A61DB4">
      <w:pPr>
        <w:jc w:val="center"/>
        <w:rPr>
          <w:rFonts w:cs="Arial"/>
          <w:b/>
          <w:bCs/>
          <w:sz w:val="22"/>
          <w:u w:val="single"/>
        </w:rPr>
      </w:pPr>
    </w:p>
    <w:p w14:paraId="3AA7632F" w14:textId="77777777" w:rsidR="004D6D0B" w:rsidRDefault="004D6D0B" w:rsidP="00A61DB4">
      <w:pPr>
        <w:jc w:val="center"/>
        <w:rPr>
          <w:rFonts w:cs="Arial"/>
          <w:b/>
          <w:bCs/>
          <w:sz w:val="22"/>
          <w:u w:val="single"/>
        </w:rPr>
      </w:pPr>
    </w:p>
    <w:p w14:paraId="62416323" w14:textId="77777777" w:rsidR="004D6D0B" w:rsidRDefault="004D6D0B" w:rsidP="00A61DB4">
      <w:pPr>
        <w:jc w:val="center"/>
        <w:rPr>
          <w:rFonts w:cs="Arial"/>
          <w:b/>
          <w:bCs/>
          <w:sz w:val="22"/>
          <w:u w:val="single"/>
        </w:rPr>
      </w:pPr>
    </w:p>
    <w:p w14:paraId="6B840BCB" w14:textId="77777777" w:rsidR="004D6D0B" w:rsidRDefault="004D6D0B" w:rsidP="00A61DB4">
      <w:pPr>
        <w:jc w:val="center"/>
        <w:rPr>
          <w:rFonts w:cs="Arial"/>
          <w:b/>
          <w:bCs/>
          <w:sz w:val="22"/>
          <w:u w:val="single"/>
        </w:rPr>
      </w:pPr>
    </w:p>
    <w:p w14:paraId="07CA27D0" w14:textId="77777777" w:rsidR="004D6D0B" w:rsidRDefault="004D6D0B" w:rsidP="00A61DB4">
      <w:pPr>
        <w:jc w:val="center"/>
        <w:rPr>
          <w:rFonts w:cs="Arial"/>
          <w:b/>
          <w:bCs/>
          <w:sz w:val="22"/>
          <w:u w:val="single"/>
        </w:rPr>
      </w:pPr>
    </w:p>
    <w:p w14:paraId="701AF024" w14:textId="77777777" w:rsidR="004D6D0B" w:rsidRDefault="004D6D0B" w:rsidP="00A61DB4">
      <w:pPr>
        <w:jc w:val="center"/>
        <w:rPr>
          <w:rFonts w:cs="Arial"/>
          <w:b/>
          <w:bCs/>
          <w:sz w:val="22"/>
          <w:u w:val="single"/>
        </w:rPr>
      </w:pPr>
    </w:p>
    <w:p w14:paraId="23CA4087" w14:textId="77777777" w:rsidR="004D6D0B" w:rsidRDefault="004D6D0B" w:rsidP="00A61DB4">
      <w:pPr>
        <w:jc w:val="center"/>
        <w:rPr>
          <w:rFonts w:cs="Arial"/>
          <w:b/>
          <w:bCs/>
          <w:sz w:val="22"/>
          <w:u w:val="single"/>
        </w:rPr>
      </w:pPr>
    </w:p>
    <w:p w14:paraId="057D0A39" w14:textId="77777777" w:rsidR="004D6D0B" w:rsidRDefault="004D6D0B" w:rsidP="00A61DB4">
      <w:pPr>
        <w:jc w:val="center"/>
        <w:rPr>
          <w:rFonts w:cs="Arial"/>
          <w:b/>
          <w:bCs/>
          <w:sz w:val="22"/>
          <w:u w:val="single"/>
        </w:rPr>
      </w:pPr>
    </w:p>
    <w:p w14:paraId="2FC78EA7" w14:textId="77777777" w:rsidR="004D6D0B" w:rsidRDefault="004D6D0B" w:rsidP="00A61DB4">
      <w:pPr>
        <w:jc w:val="center"/>
        <w:rPr>
          <w:rFonts w:cs="Arial"/>
          <w:b/>
          <w:bCs/>
          <w:sz w:val="22"/>
          <w:u w:val="single"/>
        </w:rPr>
      </w:pPr>
    </w:p>
    <w:p w14:paraId="5C827A9E" w14:textId="77777777" w:rsidR="004D6D0B" w:rsidRDefault="004D6D0B" w:rsidP="00A61DB4">
      <w:pPr>
        <w:jc w:val="center"/>
        <w:rPr>
          <w:rFonts w:cs="Arial"/>
          <w:b/>
          <w:bCs/>
          <w:sz w:val="22"/>
          <w:u w:val="single"/>
        </w:rPr>
      </w:pPr>
    </w:p>
    <w:p w14:paraId="63838151" w14:textId="77777777" w:rsidR="004D6D0B" w:rsidRDefault="004D6D0B" w:rsidP="00A61DB4">
      <w:pPr>
        <w:jc w:val="center"/>
        <w:rPr>
          <w:rFonts w:cs="Arial"/>
          <w:b/>
          <w:bCs/>
          <w:sz w:val="22"/>
          <w:u w:val="single"/>
        </w:rPr>
      </w:pPr>
    </w:p>
    <w:p w14:paraId="231EB2E2" w14:textId="77777777" w:rsidR="004D6D0B" w:rsidRDefault="004D6D0B" w:rsidP="00A61DB4">
      <w:pPr>
        <w:jc w:val="center"/>
        <w:rPr>
          <w:rFonts w:cs="Arial"/>
          <w:b/>
          <w:bCs/>
          <w:sz w:val="22"/>
          <w:u w:val="single"/>
        </w:rPr>
      </w:pPr>
    </w:p>
    <w:p w14:paraId="700BC371" w14:textId="77777777" w:rsidR="004D6D0B" w:rsidRDefault="004D6D0B" w:rsidP="00A61DB4">
      <w:pPr>
        <w:jc w:val="center"/>
        <w:rPr>
          <w:rFonts w:cs="Arial"/>
          <w:b/>
          <w:bCs/>
          <w:sz w:val="22"/>
          <w:u w:val="single"/>
        </w:rPr>
      </w:pPr>
    </w:p>
    <w:p w14:paraId="177F04A3" w14:textId="77777777" w:rsidR="004D6D0B" w:rsidRDefault="004D6D0B" w:rsidP="004D6D0B">
      <w:pPr>
        <w:rPr>
          <w:rFonts w:cs="Arial"/>
          <w:b/>
          <w:bCs/>
          <w:sz w:val="22"/>
          <w:u w:val="single"/>
        </w:rPr>
      </w:pPr>
    </w:p>
    <w:p w14:paraId="74BCFDF7" w14:textId="77777777" w:rsidR="004D6D0B" w:rsidRDefault="004D6D0B" w:rsidP="00A61DB4">
      <w:pPr>
        <w:jc w:val="center"/>
        <w:rPr>
          <w:rFonts w:cs="Arial"/>
          <w:b/>
          <w:bCs/>
          <w:sz w:val="22"/>
          <w:u w:val="single"/>
        </w:rPr>
      </w:pPr>
    </w:p>
    <w:p w14:paraId="4A735C55" w14:textId="0E47D4D7" w:rsidR="00A61DB4" w:rsidRPr="004D6D0B" w:rsidRDefault="00FB5D81" w:rsidP="00A61DB4">
      <w:pPr>
        <w:jc w:val="center"/>
        <w:rPr>
          <w:rFonts w:cs="Arial"/>
          <w:b/>
          <w:bCs/>
          <w:sz w:val="22"/>
          <w:u w:val="single"/>
        </w:rPr>
      </w:pPr>
      <w:r w:rsidRPr="004D6D0B">
        <w:rPr>
          <w:rFonts w:cs="Arial"/>
          <w:b/>
          <w:bCs/>
          <w:sz w:val="22"/>
          <w:u w:val="single"/>
        </w:rPr>
        <w:lastRenderedPageBreak/>
        <w:t>I</w:t>
      </w:r>
      <w:r w:rsidR="00AF6E58" w:rsidRPr="004D6D0B">
        <w:rPr>
          <w:rFonts w:cs="Arial"/>
          <w:b/>
          <w:bCs/>
          <w:sz w:val="22"/>
          <w:u w:val="single"/>
        </w:rPr>
        <w:t>N</w:t>
      </w:r>
      <w:r w:rsidRPr="004D6D0B">
        <w:rPr>
          <w:rFonts w:cs="Arial"/>
          <w:b/>
          <w:bCs/>
          <w:sz w:val="22"/>
          <w:u w:val="single"/>
        </w:rPr>
        <w:t>DEPENDENT CUSTODY VISIT</w:t>
      </w:r>
      <w:r w:rsidR="00A61DB4" w:rsidRPr="004D6D0B">
        <w:rPr>
          <w:rFonts w:cs="Arial"/>
          <w:b/>
          <w:bCs/>
          <w:sz w:val="22"/>
          <w:u w:val="single"/>
        </w:rPr>
        <w:t xml:space="preserve">OR </w:t>
      </w:r>
    </w:p>
    <w:p w14:paraId="0311C033" w14:textId="77777777" w:rsidR="00A61DB4" w:rsidRPr="004D6D0B" w:rsidRDefault="00A61DB4" w:rsidP="00A61DB4">
      <w:pPr>
        <w:jc w:val="center"/>
        <w:rPr>
          <w:rFonts w:cs="Arial"/>
          <w:b/>
          <w:bCs/>
          <w:sz w:val="22"/>
          <w:u w:val="single"/>
        </w:rPr>
      </w:pPr>
    </w:p>
    <w:p w14:paraId="237CABA5" w14:textId="163A0235" w:rsidR="00793E65" w:rsidRPr="004D6D0B" w:rsidRDefault="00A61DB4" w:rsidP="00A61DB4">
      <w:pPr>
        <w:jc w:val="center"/>
        <w:rPr>
          <w:rFonts w:cs="Arial"/>
          <w:b/>
          <w:bCs/>
          <w:sz w:val="22"/>
          <w:u w:val="single"/>
        </w:rPr>
      </w:pPr>
      <w:r w:rsidRPr="004D6D0B">
        <w:rPr>
          <w:rFonts w:cs="Arial"/>
          <w:b/>
          <w:bCs/>
          <w:sz w:val="22"/>
          <w:u w:val="single"/>
        </w:rPr>
        <w:t xml:space="preserve">ROLE DESCRIPTION </w:t>
      </w:r>
    </w:p>
    <w:p w14:paraId="126A61E3" w14:textId="77777777" w:rsidR="00A61DB4" w:rsidRPr="004D6D0B" w:rsidRDefault="00A61DB4" w:rsidP="00A61DB4">
      <w:pPr>
        <w:jc w:val="center"/>
        <w:rPr>
          <w:rFonts w:cs="Arial"/>
          <w:b/>
          <w:bCs/>
          <w:sz w:val="22"/>
          <w:u w:val="single"/>
        </w:rPr>
      </w:pPr>
    </w:p>
    <w:p w14:paraId="4B93A933" w14:textId="77777777" w:rsidR="00FB5D81" w:rsidRPr="004D6D0B" w:rsidRDefault="00FB5D81" w:rsidP="004D6D0B">
      <w:pPr>
        <w:jc w:val="both"/>
        <w:rPr>
          <w:rFonts w:cs="Arial"/>
          <w:b/>
          <w:bCs/>
          <w:sz w:val="22"/>
          <w:u w:val="single"/>
        </w:rPr>
      </w:pPr>
    </w:p>
    <w:p w14:paraId="55521CDE" w14:textId="5B318DCD" w:rsidR="008671B2" w:rsidRPr="004D6D0B" w:rsidRDefault="000035D1" w:rsidP="004D6D0B">
      <w:pPr>
        <w:pStyle w:val="ListParagraph"/>
        <w:numPr>
          <w:ilvl w:val="0"/>
          <w:numId w:val="41"/>
        </w:numPr>
        <w:jc w:val="both"/>
        <w:rPr>
          <w:rFonts w:cs="Arial"/>
          <w:sz w:val="22"/>
        </w:rPr>
      </w:pPr>
      <w:r w:rsidRPr="004D6D0B">
        <w:rPr>
          <w:rFonts w:cs="Arial"/>
          <w:sz w:val="22"/>
        </w:rPr>
        <w:t xml:space="preserve">To arrange visits to custody with fellow visitors, in line with the agreed rota. This may include some late night and weekend visits. </w:t>
      </w:r>
      <w:r w:rsidR="009F209B" w:rsidRPr="004D6D0B">
        <w:rPr>
          <w:rFonts w:cs="Arial"/>
          <w:sz w:val="22"/>
        </w:rPr>
        <w:t>To carry out the minimum of 12 visits to custody suites each year.</w:t>
      </w:r>
    </w:p>
    <w:p w14:paraId="5967C0C9" w14:textId="77777777" w:rsidR="000035D1" w:rsidRPr="004D6D0B" w:rsidRDefault="000035D1" w:rsidP="004D6D0B">
      <w:pPr>
        <w:pStyle w:val="ListParagraph"/>
        <w:jc w:val="both"/>
        <w:rPr>
          <w:rFonts w:cs="Arial"/>
          <w:sz w:val="22"/>
        </w:rPr>
      </w:pPr>
    </w:p>
    <w:p w14:paraId="1A507A99" w14:textId="43B5C328" w:rsidR="000035D1" w:rsidRPr="004D6D0B" w:rsidRDefault="000035D1" w:rsidP="004D6D0B">
      <w:pPr>
        <w:pStyle w:val="ListParagraph"/>
        <w:numPr>
          <w:ilvl w:val="0"/>
          <w:numId w:val="41"/>
        </w:numPr>
        <w:jc w:val="both"/>
        <w:rPr>
          <w:rFonts w:cs="Arial"/>
          <w:sz w:val="22"/>
        </w:rPr>
      </w:pPr>
      <w:r w:rsidRPr="004D6D0B">
        <w:rPr>
          <w:rFonts w:cs="Arial"/>
          <w:sz w:val="22"/>
        </w:rPr>
        <w:t xml:space="preserve">To keep the Scheme Manager and the Panel Coordinator and/or other Custody Visitors informed of any problems or changes which may affect your ability to carry out the visiting rota as soon as practicable. </w:t>
      </w:r>
    </w:p>
    <w:p w14:paraId="342DA9AC" w14:textId="77777777" w:rsidR="000035D1" w:rsidRPr="004D6D0B" w:rsidRDefault="000035D1" w:rsidP="004D6D0B">
      <w:pPr>
        <w:pStyle w:val="ListParagraph"/>
        <w:jc w:val="both"/>
        <w:rPr>
          <w:rFonts w:cs="Arial"/>
          <w:sz w:val="22"/>
        </w:rPr>
      </w:pPr>
    </w:p>
    <w:p w14:paraId="11CB028E" w14:textId="01BA373D" w:rsidR="000035D1" w:rsidRPr="004D6D0B" w:rsidRDefault="000035D1" w:rsidP="004D6D0B">
      <w:pPr>
        <w:pStyle w:val="ListParagraph"/>
        <w:numPr>
          <w:ilvl w:val="0"/>
          <w:numId w:val="41"/>
        </w:numPr>
        <w:jc w:val="both"/>
        <w:rPr>
          <w:rFonts w:cs="Arial"/>
          <w:sz w:val="22"/>
        </w:rPr>
      </w:pPr>
      <w:r w:rsidRPr="004D6D0B">
        <w:rPr>
          <w:rFonts w:cs="Arial"/>
          <w:sz w:val="22"/>
        </w:rPr>
        <w:t>To carry out visits to designated custody suites in line with the South Wales Police and Crime Commissioner Scheme Guidelines,</w:t>
      </w:r>
      <w:r w:rsidR="00A14698" w:rsidRPr="004D6D0B">
        <w:rPr>
          <w:rFonts w:cs="Arial"/>
          <w:sz w:val="22"/>
        </w:rPr>
        <w:t xml:space="preserve"> Code of Conduct,</w:t>
      </w:r>
      <w:r w:rsidRPr="004D6D0B">
        <w:rPr>
          <w:rFonts w:cs="Arial"/>
          <w:sz w:val="22"/>
        </w:rPr>
        <w:t xml:space="preserve"> Home Office guidelines, national standards and </w:t>
      </w:r>
      <w:proofErr w:type="gramStart"/>
      <w:r w:rsidRPr="004D6D0B">
        <w:rPr>
          <w:rFonts w:cs="Arial"/>
          <w:sz w:val="22"/>
        </w:rPr>
        <w:t>your</w:t>
      </w:r>
      <w:proofErr w:type="gramEnd"/>
      <w:r w:rsidRPr="004D6D0B">
        <w:rPr>
          <w:rFonts w:cs="Arial"/>
          <w:sz w:val="22"/>
        </w:rPr>
        <w:t xml:space="preserve"> training. To record those visits using the Police and Crime Commissioner </w:t>
      </w:r>
      <w:r w:rsidR="00FB2EF7" w:rsidRPr="004D6D0B">
        <w:rPr>
          <w:rFonts w:cs="Arial"/>
          <w:sz w:val="22"/>
        </w:rPr>
        <w:t xml:space="preserve">reporting process, ensuring that all relevant information is recorded correctly and concisely. </w:t>
      </w:r>
    </w:p>
    <w:p w14:paraId="6C5F7829" w14:textId="77777777" w:rsidR="00FB2EF7" w:rsidRPr="004D6D0B" w:rsidRDefault="00FB2EF7" w:rsidP="004D6D0B">
      <w:pPr>
        <w:pStyle w:val="ListParagraph"/>
        <w:jc w:val="both"/>
        <w:rPr>
          <w:rFonts w:cs="Arial"/>
          <w:sz w:val="22"/>
        </w:rPr>
      </w:pPr>
    </w:p>
    <w:p w14:paraId="012E682F" w14:textId="64BB2908" w:rsidR="00FB2EF7" w:rsidRPr="004D6D0B" w:rsidRDefault="00FB2EF7" w:rsidP="004D6D0B">
      <w:pPr>
        <w:pStyle w:val="ListParagraph"/>
        <w:numPr>
          <w:ilvl w:val="0"/>
          <w:numId w:val="41"/>
        </w:numPr>
        <w:jc w:val="both"/>
        <w:rPr>
          <w:rFonts w:cs="Arial"/>
          <w:sz w:val="22"/>
        </w:rPr>
      </w:pPr>
      <w:r w:rsidRPr="004D6D0B">
        <w:rPr>
          <w:rFonts w:cs="Arial"/>
          <w:sz w:val="22"/>
        </w:rPr>
        <w:t xml:space="preserve">To carry out volunteer role in line with the Police and Crime Commissioner’s ‘Volunteer Policy’. </w:t>
      </w:r>
    </w:p>
    <w:p w14:paraId="60A3213D" w14:textId="77777777" w:rsidR="00FB2EF7" w:rsidRPr="004D6D0B" w:rsidRDefault="00FB2EF7" w:rsidP="004D6D0B">
      <w:pPr>
        <w:pStyle w:val="ListParagraph"/>
        <w:jc w:val="both"/>
        <w:rPr>
          <w:rFonts w:cs="Arial"/>
          <w:sz w:val="22"/>
        </w:rPr>
      </w:pPr>
    </w:p>
    <w:p w14:paraId="603B5E72" w14:textId="6294B7B6" w:rsidR="00FB2EF7" w:rsidRPr="004D6D0B" w:rsidRDefault="00FB2EF7" w:rsidP="004D6D0B">
      <w:pPr>
        <w:pStyle w:val="ListParagraph"/>
        <w:numPr>
          <w:ilvl w:val="0"/>
          <w:numId w:val="41"/>
        </w:numPr>
        <w:jc w:val="both"/>
        <w:rPr>
          <w:rFonts w:cs="Arial"/>
          <w:sz w:val="22"/>
        </w:rPr>
      </w:pPr>
      <w:r w:rsidRPr="004D6D0B">
        <w:rPr>
          <w:rFonts w:cs="Arial"/>
          <w:sz w:val="22"/>
        </w:rPr>
        <w:t>To check on the conditions in which detainees are kept, their health and well-being and that they are receiving their rights and entitlements with reference to the Police and Criminal Evidence Act 1984 (PACE). This will include:</w:t>
      </w:r>
    </w:p>
    <w:p w14:paraId="6E83E516" w14:textId="77777777" w:rsidR="00FB2EF7" w:rsidRPr="004D6D0B" w:rsidRDefault="00FB2EF7" w:rsidP="004D6D0B">
      <w:pPr>
        <w:pStyle w:val="ListParagraph"/>
        <w:jc w:val="both"/>
        <w:rPr>
          <w:rFonts w:cs="Arial"/>
          <w:sz w:val="22"/>
        </w:rPr>
      </w:pPr>
    </w:p>
    <w:p w14:paraId="482A0278" w14:textId="77777777" w:rsidR="00FB2EF7" w:rsidRPr="004D6D0B" w:rsidRDefault="00FB2EF7" w:rsidP="004D6D0B">
      <w:pPr>
        <w:pStyle w:val="ListParagraph"/>
        <w:numPr>
          <w:ilvl w:val="0"/>
          <w:numId w:val="44"/>
        </w:numPr>
        <w:tabs>
          <w:tab w:val="left" w:pos="-4512"/>
        </w:tabs>
        <w:jc w:val="both"/>
        <w:rPr>
          <w:rFonts w:cs="Arial"/>
          <w:sz w:val="22"/>
        </w:rPr>
      </w:pPr>
      <w:r w:rsidRPr="004D6D0B">
        <w:rPr>
          <w:rFonts w:cs="Arial"/>
          <w:sz w:val="22"/>
        </w:rPr>
        <w:t>Clarifying and checking any concerns raised by the detainee, consulting the custody record where appropriate.</w:t>
      </w:r>
    </w:p>
    <w:p w14:paraId="5E1C6100" w14:textId="0525C79A" w:rsidR="00FB2EF7" w:rsidRPr="004D6D0B" w:rsidRDefault="00FB2EF7" w:rsidP="004D6D0B">
      <w:pPr>
        <w:pStyle w:val="ListParagraph"/>
        <w:numPr>
          <w:ilvl w:val="0"/>
          <w:numId w:val="44"/>
        </w:numPr>
        <w:tabs>
          <w:tab w:val="left" w:pos="-4512"/>
        </w:tabs>
        <w:jc w:val="both"/>
        <w:rPr>
          <w:rFonts w:cs="Arial"/>
          <w:sz w:val="22"/>
        </w:rPr>
      </w:pPr>
      <w:r w:rsidRPr="004D6D0B">
        <w:rPr>
          <w:rFonts w:cs="Arial"/>
          <w:sz w:val="22"/>
        </w:rPr>
        <w:t>Discussing with the Custody staff any concerns and requests arising from the custody visit and bringing to the Custody Sergeants attention any matters requiring immediate attention.</w:t>
      </w:r>
    </w:p>
    <w:p w14:paraId="5F7CE9A6" w14:textId="5D84F4CD" w:rsidR="00FB2EF7" w:rsidRPr="004D6D0B" w:rsidRDefault="00FB2EF7" w:rsidP="004D6D0B">
      <w:pPr>
        <w:pStyle w:val="ListParagraph"/>
        <w:numPr>
          <w:ilvl w:val="0"/>
          <w:numId w:val="44"/>
        </w:numPr>
        <w:tabs>
          <w:tab w:val="left" w:pos="-4512"/>
        </w:tabs>
        <w:jc w:val="both"/>
        <w:rPr>
          <w:rFonts w:cs="Arial"/>
          <w:sz w:val="22"/>
        </w:rPr>
      </w:pPr>
      <w:r w:rsidRPr="004D6D0B">
        <w:rPr>
          <w:rFonts w:cs="Arial"/>
          <w:sz w:val="22"/>
          <w:lang w:val="en-US"/>
        </w:rPr>
        <w:t xml:space="preserve">To distribute the visits forms to the appropriate people. </w:t>
      </w:r>
    </w:p>
    <w:p w14:paraId="12620D5B" w14:textId="67C5B6BD" w:rsidR="00FB2EF7" w:rsidRPr="004D6D0B" w:rsidRDefault="00FB2EF7" w:rsidP="004D6D0B">
      <w:pPr>
        <w:pStyle w:val="ListParagraph"/>
        <w:numPr>
          <w:ilvl w:val="0"/>
          <w:numId w:val="44"/>
        </w:numPr>
        <w:tabs>
          <w:tab w:val="left" w:pos="-4512"/>
        </w:tabs>
        <w:jc w:val="both"/>
        <w:rPr>
          <w:rFonts w:cs="Arial"/>
          <w:sz w:val="22"/>
        </w:rPr>
      </w:pPr>
      <w:r w:rsidRPr="004D6D0B">
        <w:rPr>
          <w:rFonts w:cs="Arial"/>
          <w:sz w:val="22"/>
          <w:lang w:val="en-US"/>
        </w:rPr>
        <w:t>To notify the Panel Coordinator and/or Panel Chair of issues that need to be escalated and brought to the attention of the Scheme Manager.</w:t>
      </w:r>
    </w:p>
    <w:p w14:paraId="557B3107" w14:textId="77777777" w:rsidR="00FB2EF7" w:rsidRPr="004D6D0B" w:rsidRDefault="00FB2EF7" w:rsidP="004D6D0B">
      <w:pPr>
        <w:tabs>
          <w:tab w:val="left" w:pos="-4512"/>
        </w:tabs>
        <w:jc w:val="both"/>
        <w:rPr>
          <w:rFonts w:cs="Arial"/>
          <w:sz w:val="22"/>
        </w:rPr>
      </w:pPr>
    </w:p>
    <w:p w14:paraId="39DADA3D" w14:textId="088B8B2E" w:rsidR="00FB2EF7" w:rsidRPr="004D6D0B" w:rsidRDefault="00FB2EF7" w:rsidP="004D6D0B">
      <w:pPr>
        <w:pStyle w:val="ListParagraph"/>
        <w:numPr>
          <w:ilvl w:val="0"/>
          <w:numId w:val="41"/>
        </w:numPr>
        <w:tabs>
          <w:tab w:val="left" w:pos="-4512"/>
        </w:tabs>
        <w:jc w:val="both"/>
        <w:rPr>
          <w:rFonts w:cs="Arial"/>
          <w:sz w:val="22"/>
        </w:rPr>
      </w:pPr>
      <w:r w:rsidRPr="004D6D0B">
        <w:rPr>
          <w:rFonts w:cs="Arial"/>
          <w:sz w:val="22"/>
        </w:rPr>
        <w:t xml:space="preserve">To complete and submit expense claims </w:t>
      </w:r>
      <w:r w:rsidR="00A14698" w:rsidRPr="004D6D0B">
        <w:rPr>
          <w:rFonts w:cs="Arial"/>
          <w:sz w:val="22"/>
        </w:rPr>
        <w:t>at least once every 3 months (quarterly). Please note that the mileage rate payable is in line with HMRC guidance for volunteers.</w:t>
      </w:r>
    </w:p>
    <w:p w14:paraId="3C1C7E1E" w14:textId="77777777" w:rsidR="00FB2EF7" w:rsidRPr="004D6D0B" w:rsidRDefault="00FB2EF7" w:rsidP="004D6D0B">
      <w:pPr>
        <w:pStyle w:val="ListParagraph"/>
        <w:tabs>
          <w:tab w:val="left" w:pos="-4512"/>
        </w:tabs>
        <w:jc w:val="both"/>
        <w:rPr>
          <w:rFonts w:cs="Arial"/>
          <w:sz w:val="22"/>
        </w:rPr>
      </w:pPr>
    </w:p>
    <w:p w14:paraId="2AC0D87D" w14:textId="209C6C48" w:rsidR="00FB2EF7" w:rsidRPr="004D6D0B" w:rsidRDefault="00855BC7" w:rsidP="004D6D0B">
      <w:pPr>
        <w:pStyle w:val="ListParagraph"/>
        <w:numPr>
          <w:ilvl w:val="0"/>
          <w:numId w:val="41"/>
        </w:numPr>
        <w:tabs>
          <w:tab w:val="left" w:pos="-4512"/>
        </w:tabs>
        <w:jc w:val="both"/>
        <w:rPr>
          <w:rFonts w:cs="Arial"/>
          <w:sz w:val="22"/>
        </w:rPr>
      </w:pPr>
      <w:r w:rsidRPr="004D6D0B">
        <w:rPr>
          <w:rFonts w:cs="Arial"/>
          <w:sz w:val="22"/>
        </w:rPr>
        <w:t>To attend continuous professional development training events as requested by the Scheme.</w:t>
      </w:r>
    </w:p>
    <w:p w14:paraId="6950FDBC" w14:textId="77777777" w:rsidR="00855BC7" w:rsidRPr="004D6D0B" w:rsidRDefault="00855BC7" w:rsidP="004D6D0B">
      <w:pPr>
        <w:pStyle w:val="ListParagraph"/>
        <w:jc w:val="both"/>
        <w:rPr>
          <w:rFonts w:cs="Arial"/>
          <w:sz w:val="22"/>
        </w:rPr>
      </w:pPr>
    </w:p>
    <w:p w14:paraId="1AD7F14E" w14:textId="3DC45BDF" w:rsidR="00855BC7" w:rsidRPr="004D6D0B" w:rsidRDefault="00855BC7" w:rsidP="004D6D0B">
      <w:pPr>
        <w:pStyle w:val="ListParagraph"/>
        <w:numPr>
          <w:ilvl w:val="0"/>
          <w:numId w:val="41"/>
        </w:numPr>
        <w:tabs>
          <w:tab w:val="left" w:pos="-4512"/>
        </w:tabs>
        <w:jc w:val="both"/>
        <w:rPr>
          <w:rFonts w:cs="Arial"/>
          <w:sz w:val="22"/>
        </w:rPr>
      </w:pPr>
      <w:r w:rsidRPr="004D6D0B">
        <w:rPr>
          <w:rFonts w:cs="Arial"/>
          <w:sz w:val="22"/>
        </w:rPr>
        <w:t xml:space="preserve">To attend </w:t>
      </w:r>
      <w:r w:rsidR="009F209B" w:rsidRPr="004D6D0B">
        <w:rPr>
          <w:rFonts w:cs="Arial"/>
          <w:sz w:val="22"/>
        </w:rPr>
        <w:t xml:space="preserve">a minimum of two </w:t>
      </w:r>
      <w:r w:rsidRPr="004D6D0B">
        <w:rPr>
          <w:rFonts w:cs="Arial"/>
          <w:sz w:val="22"/>
        </w:rPr>
        <w:t>Panel Meetings of Independent Custody Visitors.</w:t>
      </w:r>
    </w:p>
    <w:p w14:paraId="248DDB85" w14:textId="77777777" w:rsidR="00855BC7" w:rsidRPr="004D6D0B" w:rsidRDefault="00855BC7" w:rsidP="004D6D0B">
      <w:pPr>
        <w:pStyle w:val="ListParagraph"/>
        <w:jc w:val="both"/>
        <w:rPr>
          <w:rFonts w:cs="Arial"/>
          <w:sz w:val="22"/>
        </w:rPr>
      </w:pPr>
    </w:p>
    <w:p w14:paraId="71F3F5A6" w14:textId="77777777" w:rsidR="00855BC7" w:rsidRPr="004D6D0B" w:rsidRDefault="00855BC7" w:rsidP="004D6D0B">
      <w:pPr>
        <w:pStyle w:val="ListParagraph"/>
        <w:numPr>
          <w:ilvl w:val="0"/>
          <w:numId w:val="41"/>
        </w:numPr>
        <w:tabs>
          <w:tab w:val="left" w:pos="-4512"/>
        </w:tabs>
        <w:jc w:val="both"/>
        <w:rPr>
          <w:rFonts w:cs="Arial"/>
          <w:sz w:val="22"/>
        </w:rPr>
      </w:pPr>
      <w:r w:rsidRPr="004D6D0B">
        <w:rPr>
          <w:rFonts w:cs="Arial"/>
          <w:sz w:val="22"/>
        </w:rPr>
        <w:t xml:space="preserve">To carry out the duties of an Independent Custody Visitor having due regard to the health and safety requirements of the Independent Custody Visiting Scheme. </w:t>
      </w:r>
    </w:p>
    <w:p w14:paraId="3723D12C" w14:textId="77777777" w:rsidR="00855BC7" w:rsidRPr="004D6D0B" w:rsidRDefault="00855BC7" w:rsidP="004D6D0B">
      <w:pPr>
        <w:pStyle w:val="ListParagraph"/>
        <w:jc w:val="both"/>
        <w:rPr>
          <w:rFonts w:cs="Arial"/>
          <w:sz w:val="22"/>
        </w:rPr>
      </w:pPr>
    </w:p>
    <w:p w14:paraId="6DA46031" w14:textId="57A5CDCD" w:rsidR="00855BC7" w:rsidRPr="004D6D0B" w:rsidRDefault="00855BC7" w:rsidP="004D6D0B">
      <w:pPr>
        <w:pStyle w:val="ListParagraph"/>
        <w:numPr>
          <w:ilvl w:val="0"/>
          <w:numId w:val="41"/>
        </w:numPr>
        <w:tabs>
          <w:tab w:val="left" w:pos="-4512"/>
        </w:tabs>
        <w:jc w:val="both"/>
        <w:rPr>
          <w:rFonts w:cs="Arial"/>
          <w:sz w:val="22"/>
        </w:rPr>
      </w:pPr>
      <w:r w:rsidRPr="004D6D0B">
        <w:rPr>
          <w:rFonts w:cs="Arial"/>
          <w:sz w:val="22"/>
        </w:rPr>
        <w:t>To notify the Panel Coordinator, Panel Chair and the Scheme Manager of any changes to your contact details as soon as practicable or any changes which may affect your ability to carry out your role impartially.</w:t>
      </w:r>
    </w:p>
    <w:p w14:paraId="0A43102C" w14:textId="77777777" w:rsidR="00855BC7" w:rsidRPr="004D6D0B" w:rsidRDefault="00855BC7" w:rsidP="004D6D0B">
      <w:pPr>
        <w:pStyle w:val="ListParagraph"/>
        <w:jc w:val="both"/>
        <w:rPr>
          <w:rFonts w:cs="Arial"/>
          <w:sz w:val="22"/>
        </w:rPr>
      </w:pPr>
    </w:p>
    <w:p w14:paraId="1CF1FB51" w14:textId="6689A15F" w:rsidR="00855BC7" w:rsidRPr="004D6D0B" w:rsidRDefault="00855BC7" w:rsidP="004D6D0B">
      <w:pPr>
        <w:pStyle w:val="ListParagraph"/>
        <w:numPr>
          <w:ilvl w:val="0"/>
          <w:numId w:val="41"/>
        </w:numPr>
        <w:tabs>
          <w:tab w:val="left" w:pos="-4512"/>
        </w:tabs>
        <w:jc w:val="both"/>
        <w:rPr>
          <w:rFonts w:cs="Arial"/>
          <w:sz w:val="22"/>
        </w:rPr>
      </w:pPr>
      <w:r w:rsidRPr="004D6D0B">
        <w:rPr>
          <w:rFonts w:cs="Arial"/>
          <w:sz w:val="22"/>
        </w:rPr>
        <w:lastRenderedPageBreak/>
        <w:t xml:space="preserve">To maintain confidentiality regarding the Scheme, detainees and fellow visitors as per the ‘Volunteer Policy’. </w:t>
      </w:r>
    </w:p>
    <w:p w14:paraId="10EBD11B" w14:textId="77777777" w:rsidR="00855BC7" w:rsidRPr="004D6D0B" w:rsidRDefault="00855BC7" w:rsidP="004D6D0B">
      <w:pPr>
        <w:pStyle w:val="ListParagraph"/>
        <w:jc w:val="both"/>
        <w:rPr>
          <w:rFonts w:cs="Arial"/>
          <w:sz w:val="22"/>
        </w:rPr>
      </w:pPr>
    </w:p>
    <w:p w14:paraId="36E52C93" w14:textId="2F2CD6C2" w:rsidR="00855BC7" w:rsidRPr="004D6D0B" w:rsidRDefault="00855BC7" w:rsidP="004D6D0B">
      <w:pPr>
        <w:pStyle w:val="ListParagraph"/>
        <w:numPr>
          <w:ilvl w:val="0"/>
          <w:numId w:val="41"/>
        </w:numPr>
        <w:tabs>
          <w:tab w:val="left" w:pos="-4512"/>
        </w:tabs>
        <w:jc w:val="both"/>
        <w:rPr>
          <w:rFonts w:cs="Arial"/>
          <w:sz w:val="22"/>
        </w:rPr>
      </w:pPr>
      <w:r w:rsidRPr="004D6D0B">
        <w:rPr>
          <w:rFonts w:cs="Arial"/>
          <w:sz w:val="22"/>
        </w:rPr>
        <w:t>To not disclose details of any person you have met in custody on</w:t>
      </w:r>
      <w:r w:rsidR="00C04A15">
        <w:rPr>
          <w:rFonts w:cs="Arial"/>
          <w:sz w:val="22"/>
        </w:rPr>
        <w:t xml:space="preserve"> to other individuals other than the Scheme Manager,</w:t>
      </w:r>
      <w:r w:rsidRPr="004D6D0B">
        <w:rPr>
          <w:rFonts w:cs="Arial"/>
          <w:sz w:val="22"/>
        </w:rPr>
        <w:t xml:space="preserve"> social media, to the press or any other media outlet</w:t>
      </w:r>
      <w:r w:rsidR="00C04A15">
        <w:rPr>
          <w:rFonts w:cs="Arial"/>
          <w:sz w:val="22"/>
        </w:rPr>
        <w:t>.</w:t>
      </w:r>
    </w:p>
    <w:p w14:paraId="7AE868F2" w14:textId="77777777" w:rsidR="00A14698" w:rsidRPr="004D6D0B" w:rsidRDefault="00A14698" w:rsidP="00A14698">
      <w:pPr>
        <w:rPr>
          <w:rFonts w:cs="Arial"/>
          <w:sz w:val="22"/>
        </w:rPr>
      </w:pPr>
    </w:p>
    <w:p w14:paraId="0D989326" w14:textId="77777777" w:rsidR="00A14698" w:rsidRPr="004D6D0B" w:rsidRDefault="00A14698" w:rsidP="00A14698">
      <w:pPr>
        <w:rPr>
          <w:rFonts w:cs="Arial"/>
          <w:sz w:val="22"/>
        </w:rPr>
      </w:pPr>
    </w:p>
    <w:p w14:paraId="5894EAE6" w14:textId="77777777" w:rsidR="00A14698" w:rsidRPr="004D6D0B" w:rsidRDefault="00A14698" w:rsidP="00A14698">
      <w:pPr>
        <w:jc w:val="center"/>
        <w:rPr>
          <w:rFonts w:cs="Arial"/>
          <w:b/>
          <w:bCs/>
          <w:sz w:val="22"/>
          <w:u w:val="single"/>
        </w:rPr>
      </w:pPr>
      <w:r w:rsidRPr="004D6D0B">
        <w:rPr>
          <w:rFonts w:cs="Arial"/>
          <w:b/>
          <w:bCs/>
          <w:sz w:val="22"/>
          <w:u w:val="single"/>
        </w:rPr>
        <w:t xml:space="preserve">INDEPENDENT CUSTODY VISITOR </w:t>
      </w:r>
    </w:p>
    <w:p w14:paraId="64045890" w14:textId="77777777" w:rsidR="00A14698" w:rsidRPr="004D6D0B" w:rsidRDefault="00A14698" w:rsidP="00A14698">
      <w:pPr>
        <w:jc w:val="center"/>
        <w:rPr>
          <w:rFonts w:cs="Arial"/>
          <w:b/>
          <w:bCs/>
          <w:sz w:val="22"/>
          <w:u w:val="single"/>
        </w:rPr>
      </w:pPr>
    </w:p>
    <w:p w14:paraId="15C67271" w14:textId="04A924A6" w:rsidR="00A14698" w:rsidRPr="004D6D0B" w:rsidRDefault="00A14698" w:rsidP="00A14698">
      <w:pPr>
        <w:jc w:val="center"/>
        <w:rPr>
          <w:rFonts w:cs="Arial"/>
          <w:b/>
          <w:bCs/>
          <w:sz w:val="22"/>
          <w:u w:val="single"/>
        </w:rPr>
      </w:pPr>
      <w:r w:rsidRPr="004D6D0B">
        <w:rPr>
          <w:rFonts w:cs="Arial"/>
          <w:b/>
          <w:bCs/>
          <w:sz w:val="22"/>
          <w:u w:val="single"/>
        </w:rPr>
        <w:t xml:space="preserve">PERSON SPECIFCATION </w:t>
      </w:r>
    </w:p>
    <w:p w14:paraId="34668A64" w14:textId="282D5E0D" w:rsidR="00A14698" w:rsidRPr="004D6D0B" w:rsidRDefault="00A14698" w:rsidP="00A14698">
      <w:pPr>
        <w:rPr>
          <w:rFonts w:cs="Arial"/>
          <w:b/>
          <w:bCs/>
          <w:sz w:val="22"/>
          <w:u w:val="single"/>
        </w:rPr>
      </w:pPr>
    </w:p>
    <w:tbl>
      <w:tblPr>
        <w:tblStyle w:val="TableGrid"/>
        <w:tblW w:w="0" w:type="auto"/>
        <w:tblLook w:val="04A0" w:firstRow="1" w:lastRow="0" w:firstColumn="1" w:lastColumn="0" w:noHBand="0" w:noVBand="1"/>
      </w:tblPr>
      <w:tblGrid>
        <w:gridCol w:w="4508"/>
        <w:gridCol w:w="4508"/>
      </w:tblGrid>
      <w:tr w:rsidR="00F1106D" w:rsidRPr="004D6D0B" w14:paraId="7BDAEA68" w14:textId="77777777" w:rsidTr="00A14698">
        <w:tc>
          <w:tcPr>
            <w:tcW w:w="4508" w:type="dxa"/>
          </w:tcPr>
          <w:p w14:paraId="0E7B49AA" w14:textId="72E82A53" w:rsidR="00F1106D" w:rsidRPr="004D6D0B" w:rsidRDefault="00F1106D" w:rsidP="00F1106D">
            <w:pPr>
              <w:rPr>
                <w:rFonts w:cs="Arial"/>
                <w:sz w:val="22"/>
                <w:szCs w:val="22"/>
              </w:rPr>
            </w:pPr>
            <w:r w:rsidRPr="004D6D0B">
              <w:rPr>
                <w:rFonts w:cs="Arial"/>
                <w:b/>
                <w:bCs/>
                <w:sz w:val="22"/>
                <w:szCs w:val="22"/>
                <w:u w:val="single"/>
              </w:rPr>
              <w:t>Essential Criteria</w:t>
            </w:r>
          </w:p>
        </w:tc>
        <w:tc>
          <w:tcPr>
            <w:tcW w:w="4508" w:type="dxa"/>
          </w:tcPr>
          <w:p w14:paraId="2AC5A86B" w14:textId="6B3B5AFD" w:rsidR="00F1106D" w:rsidRPr="004D6D0B" w:rsidRDefault="00F1106D" w:rsidP="00F1106D">
            <w:pPr>
              <w:rPr>
                <w:rFonts w:cs="Arial"/>
                <w:b/>
                <w:bCs/>
                <w:sz w:val="22"/>
                <w:szCs w:val="22"/>
                <w:u w:val="single"/>
              </w:rPr>
            </w:pPr>
            <w:r w:rsidRPr="004D6D0B">
              <w:rPr>
                <w:rFonts w:cs="Arial"/>
                <w:b/>
                <w:bCs/>
                <w:sz w:val="22"/>
                <w:szCs w:val="22"/>
                <w:u w:val="single"/>
              </w:rPr>
              <w:t>Measure</w:t>
            </w:r>
          </w:p>
        </w:tc>
      </w:tr>
      <w:tr w:rsidR="00A14698" w:rsidRPr="004D6D0B" w14:paraId="3B41B454" w14:textId="77777777" w:rsidTr="00A14698">
        <w:tc>
          <w:tcPr>
            <w:tcW w:w="4508" w:type="dxa"/>
          </w:tcPr>
          <w:p w14:paraId="6F85B0C0" w14:textId="79B51BBB" w:rsidR="00A14698" w:rsidRPr="004D6D0B" w:rsidRDefault="00A14698" w:rsidP="004D6D0B">
            <w:pPr>
              <w:pStyle w:val="ListParagraph"/>
              <w:numPr>
                <w:ilvl w:val="0"/>
                <w:numId w:val="47"/>
              </w:numPr>
              <w:jc w:val="both"/>
              <w:rPr>
                <w:rFonts w:cs="Arial"/>
                <w:sz w:val="22"/>
                <w:szCs w:val="22"/>
              </w:rPr>
            </w:pPr>
            <w:r w:rsidRPr="004D6D0B">
              <w:rPr>
                <w:rFonts w:cs="Arial"/>
                <w:sz w:val="22"/>
                <w:szCs w:val="22"/>
              </w:rPr>
              <w:t>Be at least 18 years of age</w:t>
            </w:r>
            <w:r w:rsidR="00ED24B7" w:rsidRPr="004D6D0B">
              <w:rPr>
                <w:rFonts w:cs="Arial"/>
                <w:sz w:val="22"/>
                <w:szCs w:val="22"/>
              </w:rPr>
              <w:t xml:space="preserve">, of good character and pass the Non-Police Personnel Vetting (NPPV) Level 2 process. </w:t>
            </w:r>
          </w:p>
        </w:tc>
        <w:tc>
          <w:tcPr>
            <w:tcW w:w="4508" w:type="dxa"/>
          </w:tcPr>
          <w:p w14:paraId="76DA998D" w14:textId="0C9D2791" w:rsidR="00A14698" w:rsidRPr="004D6D0B" w:rsidRDefault="00ED24B7" w:rsidP="004D6D0B">
            <w:pPr>
              <w:jc w:val="both"/>
              <w:rPr>
                <w:rFonts w:cs="Arial"/>
                <w:sz w:val="22"/>
                <w:szCs w:val="22"/>
              </w:rPr>
            </w:pPr>
            <w:r w:rsidRPr="004D6D0B">
              <w:rPr>
                <w:rFonts w:cs="Arial"/>
                <w:sz w:val="22"/>
                <w:szCs w:val="22"/>
              </w:rPr>
              <w:t>Application/References/Vetting</w:t>
            </w:r>
          </w:p>
        </w:tc>
      </w:tr>
      <w:tr w:rsidR="00A14698" w:rsidRPr="004D6D0B" w14:paraId="5EBF97F1" w14:textId="77777777" w:rsidTr="00A14698">
        <w:tc>
          <w:tcPr>
            <w:tcW w:w="4508" w:type="dxa"/>
          </w:tcPr>
          <w:p w14:paraId="62AFC8F7" w14:textId="6510C397" w:rsidR="00A14698" w:rsidRPr="004D6D0B" w:rsidRDefault="00A14698" w:rsidP="004D6D0B">
            <w:pPr>
              <w:pStyle w:val="ListParagraph"/>
              <w:numPr>
                <w:ilvl w:val="0"/>
                <w:numId w:val="47"/>
              </w:numPr>
              <w:jc w:val="both"/>
              <w:rPr>
                <w:rFonts w:cs="Arial"/>
                <w:sz w:val="22"/>
                <w:szCs w:val="22"/>
              </w:rPr>
            </w:pPr>
            <w:r w:rsidRPr="004D6D0B">
              <w:rPr>
                <w:rFonts w:cs="Arial"/>
                <w:sz w:val="22"/>
                <w:szCs w:val="22"/>
              </w:rPr>
              <w:t>Live, work or study in the South Wales Police area</w:t>
            </w:r>
          </w:p>
        </w:tc>
        <w:tc>
          <w:tcPr>
            <w:tcW w:w="4508" w:type="dxa"/>
          </w:tcPr>
          <w:p w14:paraId="0CBD8C64" w14:textId="20ED27B0" w:rsidR="00A14698" w:rsidRPr="004D6D0B" w:rsidRDefault="00ED24B7" w:rsidP="004D6D0B">
            <w:pPr>
              <w:jc w:val="both"/>
              <w:rPr>
                <w:rFonts w:cs="Arial"/>
                <w:sz w:val="22"/>
                <w:szCs w:val="22"/>
              </w:rPr>
            </w:pPr>
            <w:r w:rsidRPr="004D6D0B">
              <w:rPr>
                <w:rFonts w:cs="Arial"/>
                <w:sz w:val="22"/>
                <w:szCs w:val="22"/>
              </w:rPr>
              <w:t xml:space="preserve">Application </w:t>
            </w:r>
          </w:p>
        </w:tc>
      </w:tr>
      <w:tr w:rsidR="00A14698" w:rsidRPr="004D6D0B" w14:paraId="4E38A78C" w14:textId="77777777" w:rsidTr="00A14698">
        <w:tc>
          <w:tcPr>
            <w:tcW w:w="4508" w:type="dxa"/>
          </w:tcPr>
          <w:p w14:paraId="7734DA8E" w14:textId="7B0596FB" w:rsidR="00A14698" w:rsidRPr="004D6D0B" w:rsidRDefault="00A14698" w:rsidP="004D6D0B">
            <w:pPr>
              <w:pStyle w:val="ListParagraph"/>
              <w:numPr>
                <w:ilvl w:val="0"/>
                <w:numId w:val="47"/>
              </w:numPr>
              <w:jc w:val="both"/>
              <w:rPr>
                <w:rFonts w:cs="Arial"/>
                <w:sz w:val="22"/>
                <w:szCs w:val="22"/>
              </w:rPr>
            </w:pPr>
            <w:r w:rsidRPr="004D6D0B">
              <w:rPr>
                <w:rFonts w:cs="Arial"/>
                <w:sz w:val="22"/>
                <w:szCs w:val="22"/>
              </w:rPr>
              <w:t>Have resided in the UK for at least 3 years prior to date of application</w:t>
            </w:r>
          </w:p>
        </w:tc>
        <w:tc>
          <w:tcPr>
            <w:tcW w:w="4508" w:type="dxa"/>
          </w:tcPr>
          <w:p w14:paraId="41B169E7" w14:textId="0A414556" w:rsidR="00A14698" w:rsidRPr="004D6D0B" w:rsidRDefault="00ED24B7" w:rsidP="004D6D0B">
            <w:pPr>
              <w:jc w:val="both"/>
              <w:rPr>
                <w:rFonts w:cs="Arial"/>
                <w:sz w:val="22"/>
                <w:szCs w:val="22"/>
              </w:rPr>
            </w:pPr>
            <w:r w:rsidRPr="004D6D0B">
              <w:rPr>
                <w:rFonts w:cs="Arial"/>
                <w:sz w:val="22"/>
                <w:szCs w:val="22"/>
              </w:rPr>
              <w:t xml:space="preserve">Application </w:t>
            </w:r>
          </w:p>
        </w:tc>
      </w:tr>
      <w:tr w:rsidR="00A14698" w:rsidRPr="004D6D0B" w14:paraId="3E92F8AA" w14:textId="77777777" w:rsidTr="00A14698">
        <w:tc>
          <w:tcPr>
            <w:tcW w:w="4508" w:type="dxa"/>
          </w:tcPr>
          <w:p w14:paraId="6E807D86" w14:textId="131A9CFF" w:rsidR="00A14698" w:rsidRPr="004D6D0B" w:rsidRDefault="00A14698" w:rsidP="004D6D0B">
            <w:pPr>
              <w:pStyle w:val="ListParagraph"/>
              <w:numPr>
                <w:ilvl w:val="0"/>
                <w:numId w:val="47"/>
              </w:numPr>
              <w:jc w:val="both"/>
              <w:rPr>
                <w:rFonts w:cs="Arial"/>
                <w:sz w:val="22"/>
                <w:szCs w:val="22"/>
              </w:rPr>
            </w:pPr>
            <w:r w:rsidRPr="004D6D0B">
              <w:rPr>
                <w:rFonts w:cs="Arial"/>
                <w:sz w:val="22"/>
                <w:szCs w:val="22"/>
              </w:rPr>
              <w:t>Be able to devote sufficient time and flexibility to carry out the role</w:t>
            </w:r>
          </w:p>
        </w:tc>
        <w:tc>
          <w:tcPr>
            <w:tcW w:w="4508" w:type="dxa"/>
          </w:tcPr>
          <w:p w14:paraId="525C6B73" w14:textId="68F9AD05" w:rsidR="00A14698" w:rsidRPr="004D6D0B" w:rsidRDefault="00ED24B7" w:rsidP="004D6D0B">
            <w:pPr>
              <w:jc w:val="both"/>
              <w:rPr>
                <w:rFonts w:cs="Arial"/>
                <w:sz w:val="22"/>
                <w:szCs w:val="22"/>
              </w:rPr>
            </w:pPr>
            <w:r w:rsidRPr="004D6D0B">
              <w:rPr>
                <w:rFonts w:cs="Arial"/>
                <w:sz w:val="22"/>
                <w:szCs w:val="22"/>
              </w:rPr>
              <w:t>References/Interview</w:t>
            </w:r>
          </w:p>
        </w:tc>
      </w:tr>
      <w:tr w:rsidR="00A14698" w:rsidRPr="004D6D0B" w14:paraId="167A5DA3" w14:textId="77777777" w:rsidTr="00A14698">
        <w:tc>
          <w:tcPr>
            <w:tcW w:w="4508" w:type="dxa"/>
          </w:tcPr>
          <w:p w14:paraId="275A5C17" w14:textId="29982AFB" w:rsidR="00A14698" w:rsidRPr="004D6D0B" w:rsidRDefault="00A14698" w:rsidP="004D6D0B">
            <w:pPr>
              <w:pStyle w:val="ListParagraph"/>
              <w:numPr>
                <w:ilvl w:val="0"/>
                <w:numId w:val="47"/>
              </w:numPr>
              <w:jc w:val="both"/>
              <w:rPr>
                <w:rFonts w:cs="Arial"/>
                <w:sz w:val="22"/>
                <w:szCs w:val="22"/>
              </w:rPr>
            </w:pPr>
            <w:r w:rsidRPr="004D6D0B">
              <w:rPr>
                <w:rFonts w:cs="Arial"/>
                <w:sz w:val="22"/>
                <w:szCs w:val="22"/>
              </w:rPr>
              <w:t>Work well with other visitors as a reliable member of a team</w:t>
            </w:r>
          </w:p>
        </w:tc>
        <w:tc>
          <w:tcPr>
            <w:tcW w:w="4508" w:type="dxa"/>
          </w:tcPr>
          <w:p w14:paraId="508B9906" w14:textId="76ED8AF7" w:rsidR="00A14698" w:rsidRPr="004D6D0B" w:rsidRDefault="00ED24B7" w:rsidP="004D6D0B">
            <w:pPr>
              <w:jc w:val="both"/>
              <w:rPr>
                <w:rFonts w:cs="Arial"/>
                <w:sz w:val="22"/>
                <w:szCs w:val="22"/>
              </w:rPr>
            </w:pPr>
            <w:r w:rsidRPr="004D6D0B">
              <w:rPr>
                <w:rFonts w:cs="Arial"/>
                <w:sz w:val="22"/>
                <w:szCs w:val="22"/>
              </w:rPr>
              <w:t>References/Interview</w:t>
            </w:r>
          </w:p>
        </w:tc>
      </w:tr>
      <w:tr w:rsidR="00A14698" w:rsidRPr="004D6D0B" w14:paraId="2363D405" w14:textId="77777777" w:rsidTr="00A14698">
        <w:tc>
          <w:tcPr>
            <w:tcW w:w="4508" w:type="dxa"/>
          </w:tcPr>
          <w:p w14:paraId="6F67039D" w14:textId="7240FAA9" w:rsidR="00A14698" w:rsidRPr="004D6D0B" w:rsidRDefault="00A14698" w:rsidP="004D6D0B">
            <w:pPr>
              <w:pStyle w:val="ListParagraph"/>
              <w:numPr>
                <w:ilvl w:val="0"/>
                <w:numId w:val="47"/>
              </w:numPr>
              <w:jc w:val="both"/>
              <w:rPr>
                <w:rFonts w:cs="Arial"/>
                <w:sz w:val="22"/>
                <w:szCs w:val="22"/>
              </w:rPr>
            </w:pPr>
            <w:r w:rsidRPr="004D6D0B">
              <w:rPr>
                <w:rFonts w:cs="Arial"/>
                <w:sz w:val="22"/>
                <w:szCs w:val="22"/>
              </w:rPr>
              <w:t>Carry out their role in accordance with the Scheme Guidelines and Code of Conduct</w:t>
            </w:r>
          </w:p>
        </w:tc>
        <w:tc>
          <w:tcPr>
            <w:tcW w:w="4508" w:type="dxa"/>
          </w:tcPr>
          <w:p w14:paraId="5E029039" w14:textId="5E891FDE" w:rsidR="00A14698" w:rsidRPr="004D6D0B" w:rsidRDefault="00B635B7" w:rsidP="004D6D0B">
            <w:pPr>
              <w:jc w:val="both"/>
              <w:rPr>
                <w:rFonts w:cs="Arial"/>
                <w:sz w:val="22"/>
                <w:szCs w:val="22"/>
              </w:rPr>
            </w:pPr>
            <w:r w:rsidRPr="004D6D0B">
              <w:rPr>
                <w:rFonts w:cs="Arial"/>
                <w:sz w:val="22"/>
                <w:szCs w:val="22"/>
              </w:rPr>
              <w:t xml:space="preserve">Application/References/Interview </w:t>
            </w:r>
          </w:p>
        </w:tc>
      </w:tr>
      <w:tr w:rsidR="00A14698" w:rsidRPr="004D6D0B" w14:paraId="34C4B77F" w14:textId="77777777" w:rsidTr="00A14698">
        <w:tc>
          <w:tcPr>
            <w:tcW w:w="4508" w:type="dxa"/>
          </w:tcPr>
          <w:p w14:paraId="47C97A37" w14:textId="08D9EDE4" w:rsidR="00A14698" w:rsidRPr="004D6D0B" w:rsidRDefault="00A14698" w:rsidP="004D6D0B">
            <w:pPr>
              <w:pStyle w:val="ListParagraph"/>
              <w:numPr>
                <w:ilvl w:val="0"/>
                <w:numId w:val="47"/>
              </w:numPr>
              <w:jc w:val="both"/>
              <w:rPr>
                <w:rFonts w:cs="Arial"/>
                <w:sz w:val="22"/>
                <w:szCs w:val="22"/>
              </w:rPr>
            </w:pPr>
            <w:r w:rsidRPr="004D6D0B">
              <w:rPr>
                <w:rFonts w:cs="Arial"/>
                <w:sz w:val="22"/>
                <w:szCs w:val="22"/>
              </w:rPr>
              <w:t>Be able to communicate effectively with detainees, other custody visitors, Police and Crime Commissioner’s staff and custody staff</w:t>
            </w:r>
          </w:p>
        </w:tc>
        <w:tc>
          <w:tcPr>
            <w:tcW w:w="4508" w:type="dxa"/>
          </w:tcPr>
          <w:p w14:paraId="176264E1" w14:textId="78970117" w:rsidR="00A14698" w:rsidRPr="004D6D0B" w:rsidRDefault="00EA7F85" w:rsidP="004D6D0B">
            <w:pPr>
              <w:jc w:val="both"/>
              <w:rPr>
                <w:rFonts w:cs="Arial"/>
                <w:sz w:val="22"/>
                <w:szCs w:val="22"/>
              </w:rPr>
            </w:pPr>
            <w:r w:rsidRPr="004D6D0B">
              <w:rPr>
                <w:rFonts w:cs="Arial"/>
                <w:sz w:val="22"/>
                <w:szCs w:val="22"/>
              </w:rPr>
              <w:t>Application/</w:t>
            </w:r>
            <w:r w:rsidR="00B635B7" w:rsidRPr="004D6D0B">
              <w:rPr>
                <w:rFonts w:cs="Arial"/>
                <w:sz w:val="22"/>
                <w:szCs w:val="22"/>
              </w:rPr>
              <w:t xml:space="preserve">Interview </w:t>
            </w:r>
          </w:p>
        </w:tc>
      </w:tr>
      <w:tr w:rsidR="00A14698" w:rsidRPr="004D6D0B" w14:paraId="6E08AAF0" w14:textId="77777777" w:rsidTr="00A14698">
        <w:tc>
          <w:tcPr>
            <w:tcW w:w="4508" w:type="dxa"/>
          </w:tcPr>
          <w:p w14:paraId="79C05FF8" w14:textId="20E811CC" w:rsidR="00A14698" w:rsidRPr="004D6D0B" w:rsidRDefault="00A14698" w:rsidP="004D6D0B">
            <w:pPr>
              <w:pStyle w:val="ListParagraph"/>
              <w:numPr>
                <w:ilvl w:val="0"/>
                <w:numId w:val="47"/>
              </w:numPr>
              <w:jc w:val="both"/>
              <w:rPr>
                <w:rFonts w:cs="Arial"/>
                <w:sz w:val="22"/>
                <w:szCs w:val="22"/>
              </w:rPr>
            </w:pPr>
            <w:r w:rsidRPr="004D6D0B">
              <w:rPr>
                <w:rFonts w:cs="Arial"/>
                <w:sz w:val="22"/>
                <w:szCs w:val="22"/>
              </w:rPr>
              <w:t>Demonstrate an independent and impartial view in relation to all parties involved in the custody visiting process</w:t>
            </w:r>
          </w:p>
        </w:tc>
        <w:tc>
          <w:tcPr>
            <w:tcW w:w="4508" w:type="dxa"/>
          </w:tcPr>
          <w:p w14:paraId="642EAF51" w14:textId="4DF97B38" w:rsidR="00A14698" w:rsidRPr="004D6D0B" w:rsidRDefault="00B635B7" w:rsidP="004D6D0B">
            <w:pPr>
              <w:jc w:val="both"/>
              <w:rPr>
                <w:rFonts w:cs="Arial"/>
                <w:sz w:val="22"/>
                <w:szCs w:val="22"/>
              </w:rPr>
            </w:pPr>
            <w:r w:rsidRPr="004D6D0B">
              <w:rPr>
                <w:rFonts w:cs="Arial"/>
                <w:sz w:val="22"/>
                <w:szCs w:val="22"/>
              </w:rPr>
              <w:t xml:space="preserve">Application/Interview </w:t>
            </w:r>
          </w:p>
        </w:tc>
      </w:tr>
      <w:tr w:rsidR="00A14698" w:rsidRPr="004D6D0B" w14:paraId="53A692C4" w14:textId="77777777" w:rsidTr="00A14698">
        <w:tc>
          <w:tcPr>
            <w:tcW w:w="4508" w:type="dxa"/>
          </w:tcPr>
          <w:p w14:paraId="662191AA" w14:textId="113A0128" w:rsidR="00A14698" w:rsidRPr="004D6D0B" w:rsidRDefault="00A14698" w:rsidP="004D6D0B">
            <w:pPr>
              <w:pStyle w:val="ListParagraph"/>
              <w:numPr>
                <w:ilvl w:val="0"/>
                <w:numId w:val="47"/>
              </w:numPr>
              <w:jc w:val="both"/>
              <w:rPr>
                <w:rFonts w:cs="Arial"/>
                <w:sz w:val="22"/>
                <w:szCs w:val="22"/>
              </w:rPr>
            </w:pPr>
            <w:r w:rsidRPr="004D6D0B">
              <w:rPr>
                <w:rFonts w:cs="Arial"/>
                <w:sz w:val="22"/>
                <w:szCs w:val="22"/>
              </w:rPr>
              <w:t xml:space="preserve">Maintain </w:t>
            </w:r>
            <w:r w:rsidR="00ED24B7" w:rsidRPr="004D6D0B">
              <w:rPr>
                <w:rFonts w:cs="Arial"/>
                <w:sz w:val="22"/>
                <w:szCs w:val="22"/>
              </w:rPr>
              <w:t xml:space="preserve">strict </w:t>
            </w:r>
            <w:r w:rsidRPr="004D6D0B">
              <w:rPr>
                <w:rFonts w:cs="Arial"/>
                <w:sz w:val="22"/>
                <w:szCs w:val="22"/>
              </w:rPr>
              <w:t>confidentiality</w:t>
            </w:r>
          </w:p>
        </w:tc>
        <w:tc>
          <w:tcPr>
            <w:tcW w:w="4508" w:type="dxa"/>
          </w:tcPr>
          <w:p w14:paraId="30DE1A60" w14:textId="69AAF6D5" w:rsidR="00A14698" w:rsidRPr="004D6D0B" w:rsidRDefault="00B635B7" w:rsidP="004D6D0B">
            <w:pPr>
              <w:jc w:val="both"/>
              <w:rPr>
                <w:rFonts w:cs="Arial"/>
                <w:sz w:val="22"/>
                <w:szCs w:val="22"/>
              </w:rPr>
            </w:pPr>
            <w:r w:rsidRPr="004D6D0B">
              <w:rPr>
                <w:rFonts w:cs="Arial"/>
                <w:sz w:val="22"/>
                <w:szCs w:val="22"/>
              </w:rPr>
              <w:t>Application/Interview</w:t>
            </w:r>
          </w:p>
        </w:tc>
      </w:tr>
      <w:tr w:rsidR="00A14698" w:rsidRPr="004D6D0B" w14:paraId="5F511506" w14:textId="77777777" w:rsidTr="00A14698">
        <w:tc>
          <w:tcPr>
            <w:tcW w:w="4508" w:type="dxa"/>
          </w:tcPr>
          <w:p w14:paraId="534915C9" w14:textId="50FB4E78" w:rsidR="00A14698" w:rsidRPr="004D6D0B" w:rsidRDefault="00A14698" w:rsidP="004D6D0B">
            <w:pPr>
              <w:pStyle w:val="ListParagraph"/>
              <w:numPr>
                <w:ilvl w:val="0"/>
                <w:numId w:val="47"/>
              </w:numPr>
              <w:jc w:val="both"/>
              <w:rPr>
                <w:rFonts w:cs="Arial"/>
                <w:sz w:val="22"/>
                <w:szCs w:val="22"/>
              </w:rPr>
            </w:pPr>
            <w:r w:rsidRPr="004D6D0B">
              <w:rPr>
                <w:rFonts w:cs="Arial"/>
                <w:sz w:val="22"/>
                <w:szCs w:val="22"/>
              </w:rPr>
              <w:t>Provide an email address for submission of report and expense forms</w:t>
            </w:r>
          </w:p>
        </w:tc>
        <w:tc>
          <w:tcPr>
            <w:tcW w:w="4508" w:type="dxa"/>
          </w:tcPr>
          <w:p w14:paraId="35D59F67" w14:textId="1D79A120" w:rsidR="00A14698" w:rsidRPr="004D6D0B" w:rsidRDefault="00B635B7" w:rsidP="004D6D0B">
            <w:pPr>
              <w:jc w:val="both"/>
              <w:rPr>
                <w:rFonts w:cs="Arial"/>
                <w:sz w:val="22"/>
                <w:szCs w:val="22"/>
              </w:rPr>
            </w:pPr>
            <w:r w:rsidRPr="004D6D0B">
              <w:rPr>
                <w:rFonts w:cs="Arial"/>
                <w:sz w:val="22"/>
                <w:szCs w:val="22"/>
              </w:rPr>
              <w:t xml:space="preserve">Application </w:t>
            </w:r>
          </w:p>
        </w:tc>
      </w:tr>
      <w:tr w:rsidR="00A14698" w:rsidRPr="004D6D0B" w14:paraId="495A3D34" w14:textId="77777777" w:rsidTr="00A14698">
        <w:tc>
          <w:tcPr>
            <w:tcW w:w="4508" w:type="dxa"/>
          </w:tcPr>
          <w:p w14:paraId="14A8D9FD" w14:textId="4C0DB511" w:rsidR="00A14698" w:rsidRPr="004D6D0B" w:rsidRDefault="00A14698" w:rsidP="004D6D0B">
            <w:pPr>
              <w:pStyle w:val="ListParagraph"/>
              <w:numPr>
                <w:ilvl w:val="0"/>
                <w:numId w:val="47"/>
              </w:numPr>
              <w:jc w:val="both"/>
              <w:rPr>
                <w:rFonts w:cs="Arial"/>
                <w:sz w:val="22"/>
                <w:szCs w:val="22"/>
              </w:rPr>
            </w:pPr>
            <w:r w:rsidRPr="004D6D0B">
              <w:rPr>
                <w:rFonts w:cs="Arial"/>
                <w:sz w:val="22"/>
                <w:szCs w:val="22"/>
              </w:rPr>
              <w:t xml:space="preserve">Have access to your own transport or alternatively ensure that you </w:t>
            </w:r>
            <w:r w:rsidR="00F1106D" w:rsidRPr="004D6D0B">
              <w:rPr>
                <w:rFonts w:cs="Arial"/>
                <w:sz w:val="22"/>
                <w:szCs w:val="22"/>
              </w:rPr>
              <w:t>can</w:t>
            </w:r>
            <w:r w:rsidRPr="004D6D0B">
              <w:rPr>
                <w:rFonts w:cs="Arial"/>
                <w:sz w:val="22"/>
                <w:szCs w:val="22"/>
              </w:rPr>
              <w:t xml:space="preserve"> get to and from the custody suites at any time of day</w:t>
            </w:r>
          </w:p>
        </w:tc>
        <w:tc>
          <w:tcPr>
            <w:tcW w:w="4508" w:type="dxa"/>
          </w:tcPr>
          <w:p w14:paraId="2CBF7E3A" w14:textId="24CA468A" w:rsidR="00A14698" w:rsidRPr="004D6D0B" w:rsidRDefault="00B635B7" w:rsidP="004D6D0B">
            <w:pPr>
              <w:jc w:val="both"/>
              <w:rPr>
                <w:rFonts w:cs="Arial"/>
                <w:sz w:val="22"/>
                <w:szCs w:val="22"/>
              </w:rPr>
            </w:pPr>
            <w:r w:rsidRPr="004D6D0B">
              <w:rPr>
                <w:rFonts w:cs="Arial"/>
                <w:sz w:val="22"/>
                <w:szCs w:val="22"/>
              </w:rPr>
              <w:t xml:space="preserve">Application </w:t>
            </w:r>
          </w:p>
        </w:tc>
      </w:tr>
      <w:tr w:rsidR="00F1106D" w:rsidRPr="004D6D0B" w14:paraId="501A5C42" w14:textId="77777777" w:rsidTr="00A14698">
        <w:tc>
          <w:tcPr>
            <w:tcW w:w="4508" w:type="dxa"/>
          </w:tcPr>
          <w:p w14:paraId="43753C8E" w14:textId="0A3E59D0" w:rsidR="00F1106D" w:rsidRPr="004D6D0B" w:rsidRDefault="00F1106D" w:rsidP="004D6D0B">
            <w:pPr>
              <w:pStyle w:val="ListParagraph"/>
              <w:numPr>
                <w:ilvl w:val="0"/>
                <w:numId w:val="47"/>
              </w:numPr>
              <w:jc w:val="both"/>
              <w:rPr>
                <w:rFonts w:cs="Arial"/>
                <w:sz w:val="22"/>
                <w:szCs w:val="22"/>
              </w:rPr>
            </w:pPr>
            <w:r w:rsidRPr="004D6D0B">
              <w:rPr>
                <w:rFonts w:cs="Arial"/>
                <w:sz w:val="22"/>
                <w:szCs w:val="22"/>
              </w:rPr>
              <w:t>Able to communicate effectively with people from a variety of backgrounds having regard to equal opportunities legislation</w:t>
            </w:r>
          </w:p>
        </w:tc>
        <w:tc>
          <w:tcPr>
            <w:tcW w:w="4508" w:type="dxa"/>
          </w:tcPr>
          <w:p w14:paraId="03A0EFC0" w14:textId="6799BEF9" w:rsidR="00F1106D" w:rsidRPr="004D6D0B" w:rsidRDefault="00B635B7" w:rsidP="004D6D0B">
            <w:pPr>
              <w:jc w:val="both"/>
              <w:rPr>
                <w:rFonts w:cs="Arial"/>
                <w:sz w:val="22"/>
                <w:szCs w:val="22"/>
              </w:rPr>
            </w:pPr>
            <w:r w:rsidRPr="004D6D0B">
              <w:rPr>
                <w:rFonts w:cs="Arial"/>
                <w:sz w:val="22"/>
                <w:szCs w:val="22"/>
              </w:rPr>
              <w:t xml:space="preserve">Interview </w:t>
            </w:r>
          </w:p>
        </w:tc>
      </w:tr>
      <w:tr w:rsidR="00ED24B7" w:rsidRPr="004D6D0B" w14:paraId="16A2A48F" w14:textId="77777777" w:rsidTr="00A14698">
        <w:tc>
          <w:tcPr>
            <w:tcW w:w="4508" w:type="dxa"/>
          </w:tcPr>
          <w:p w14:paraId="197753EA" w14:textId="4AEAC974" w:rsidR="00ED24B7" w:rsidRPr="004D6D0B" w:rsidRDefault="00ED24B7" w:rsidP="004D6D0B">
            <w:pPr>
              <w:pStyle w:val="ListParagraph"/>
              <w:numPr>
                <w:ilvl w:val="0"/>
                <w:numId w:val="47"/>
              </w:numPr>
              <w:jc w:val="both"/>
              <w:rPr>
                <w:rFonts w:cs="Arial"/>
                <w:sz w:val="22"/>
                <w:szCs w:val="22"/>
              </w:rPr>
            </w:pPr>
            <w:r w:rsidRPr="004D6D0B">
              <w:rPr>
                <w:rFonts w:cs="Arial"/>
                <w:sz w:val="22"/>
                <w:szCs w:val="22"/>
              </w:rPr>
              <w:t xml:space="preserve">Has some knowledge of the role of an independent custody visitor.  </w:t>
            </w:r>
          </w:p>
        </w:tc>
        <w:tc>
          <w:tcPr>
            <w:tcW w:w="4508" w:type="dxa"/>
          </w:tcPr>
          <w:p w14:paraId="11DAEC29" w14:textId="5794C8A0" w:rsidR="00ED24B7" w:rsidRPr="004D6D0B" w:rsidRDefault="00B635B7" w:rsidP="004D6D0B">
            <w:pPr>
              <w:jc w:val="both"/>
              <w:rPr>
                <w:rFonts w:cs="Arial"/>
                <w:sz w:val="22"/>
                <w:szCs w:val="22"/>
              </w:rPr>
            </w:pPr>
            <w:r w:rsidRPr="004D6D0B">
              <w:rPr>
                <w:rFonts w:cs="Arial"/>
                <w:sz w:val="22"/>
                <w:szCs w:val="22"/>
              </w:rPr>
              <w:t xml:space="preserve">Interview </w:t>
            </w:r>
          </w:p>
        </w:tc>
      </w:tr>
    </w:tbl>
    <w:p w14:paraId="64107E86" w14:textId="1B8E11CA" w:rsidR="00A14698" w:rsidRPr="004D6D0B" w:rsidRDefault="00A14698" w:rsidP="00A14698">
      <w:pPr>
        <w:rPr>
          <w:rFonts w:cs="Arial"/>
          <w:sz w:val="22"/>
        </w:rPr>
      </w:pPr>
    </w:p>
    <w:p w14:paraId="26AE6ED7" w14:textId="4C1583E1" w:rsidR="00BE3C8C" w:rsidRPr="004D6D0B" w:rsidRDefault="00BE3C8C" w:rsidP="00A14698">
      <w:pPr>
        <w:rPr>
          <w:rFonts w:cs="Arial"/>
          <w:b/>
          <w:bCs/>
          <w:sz w:val="22"/>
        </w:rPr>
      </w:pPr>
      <w:r w:rsidRPr="004D6D0B">
        <w:rPr>
          <w:rFonts w:cs="Arial"/>
          <w:b/>
          <w:bCs/>
          <w:sz w:val="22"/>
        </w:rPr>
        <w:t xml:space="preserve">You should aim to provide evidence of the above in your application. </w:t>
      </w:r>
    </w:p>
    <w:p w14:paraId="199AA182" w14:textId="77777777" w:rsidR="004D6D0B" w:rsidRDefault="004D6D0B" w:rsidP="00A14698">
      <w:pPr>
        <w:rPr>
          <w:rFonts w:cs="Arial"/>
          <w:sz w:val="22"/>
        </w:rPr>
      </w:pPr>
    </w:p>
    <w:p w14:paraId="212B1075" w14:textId="77777777" w:rsidR="004D6D0B" w:rsidRPr="004D6D0B" w:rsidRDefault="004D6D0B" w:rsidP="00A14698">
      <w:pPr>
        <w:rPr>
          <w:rFonts w:cs="Arial"/>
          <w:sz w:val="22"/>
        </w:rPr>
      </w:pPr>
    </w:p>
    <w:p w14:paraId="4BC6E2DB" w14:textId="27EB51CA" w:rsidR="004D6D0B" w:rsidRDefault="004D6D0B" w:rsidP="004D6D0B">
      <w:pPr>
        <w:jc w:val="center"/>
        <w:rPr>
          <w:rFonts w:cs="Arial"/>
          <w:b/>
          <w:bCs/>
          <w:sz w:val="22"/>
          <w:u w:val="single"/>
        </w:rPr>
      </w:pPr>
      <w:r>
        <w:rPr>
          <w:rFonts w:cs="Arial"/>
          <w:b/>
          <w:bCs/>
          <w:sz w:val="22"/>
          <w:u w:val="single"/>
        </w:rPr>
        <w:lastRenderedPageBreak/>
        <w:t>RECRUITMENT INFORMATION</w:t>
      </w:r>
    </w:p>
    <w:p w14:paraId="5D2C2EF4" w14:textId="77777777" w:rsidR="004D6D0B" w:rsidRDefault="004D6D0B" w:rsidP="004D6D0B">
      <w:pPr>
        <w:jc w:val="center"/>
        <w:rPr>
          <w:rFonts w:cs="Arial"/>
          <w:b/>
          <w:bCs/>
          <w:sz w:val="22"/>
          <w:u w:val="single"/>
        </w:rPr>
      </w:pPr>
    </w:p>
    <w:p w14:paraId="32E8E4C5" w14:textId="77777777" w:rsidR="004D6D0B" w:rsidRDefault="004D6D0B" w:rsidP="00A14698">
      <w:pPr>
        <w:rPr>
          <w:rFonts w:cs="Arial"/>
          <w:b/>
          <w:bCs/>
          <w:sz w:val="22"/>
          <w:u w:val="single"/>
        </w:rPr>
      </w:pPr>
    </w:p>
    <w:p w14:paraId="40BB611A" w14:textId="27F9BD88" w:rsidR="00BE3C8C" w:rsidRPr="004D6D0B" w:rsidRDefault="00BE3C8C" w:rsidP="00A14698">
      <w:pPr>
        <w:rPr>
          <w:rFonts w:cs="Arial"/>
          <w:b/>
          <w:bCs/>
          <w:sz w:val="22"/>
          <w:u w:val="single"/>
        </w:rPr>
      </w:pPr>
      <w:r w:rsidRPr="004D6D0B">
        <w:rPr>
          <w:rFonts w:cs="Arial"/>
          <w:b/>
          <w:bCs/>
          <w:sz w:val="22"/>
          <w:u w:val="single"/>
        </w:rPr>
        <w:t xml:space="preserve">RECRUITMENT PROCESS </w:t>
      </w:r>
    </w:p>
    <w:p w14:paraId="2C41CF61" w14:textId="77777777" w:rsidR="00BE3C8C" w:rsidRPr="004D6D0B" w:rsidRDefault="00BE3C8C" w:rsidP="00A14698">
      <w:pPr>
        <w:rPr>
          <w:rFonts w:cs="Arial"/>
          <w:b/>
          <w:bCs/>
          <w:sz w:val="22"/>
          <w:u w:val="single"/>
        </w:rPr>
      </w:pPr>
    </w:p>
    <w:p w14:paraId="480013CC" w14:textId="3CC65C9B" w:rsidR="00BE3C8C" w:rsidRPr="004D6D0B" w:rsidRDefault="00BE3C8C" w:rsidP="004D6D0B">
      <w:pPr>
        <w:jc w:val="both"/>
        <w:rPr>
          <w:rFonts w:cs="Arial"/>
          <w:sz w:val="22"/>
        </w:rPr>
      </w:pPr>
      <w:r w:rsidRPr="004D6D0B">
        <w:rPr>
          <w:rFonts w:cs="Arial"/>
          <w:sz w:val="22"/>
        </w:rPr>
        <w:t>People wishing to become ICVs will be asked to complete an application form as part of a selection process. This will be followed by a shortlisting exercise and an informal interview.</w:t>
      </w:r>
    </w:p>
    <w:p w14:paraId="71EDCCCD" w14:textId="2B68281A" w:rsidR="00BE3C8C" w:rsidRPr="004D6D0B" w:rsidRDefault="00BE3C8C" w:rsidP="004D6D0B">
      <w:pPr>
        <w:jc w:val="both"/>
        <w:rPr>
          <w:rFonts w:cs="Arial"/>
          <w:sz w:val="22"/>
        </w:rPr>
      </w:pPr>
    </w:p>
    <w:p w14:paraId="3AF11A11" w14:textId="140455D8" w:rsidR="00BE3C8C" w:rsidRPr="004D6D0B" w:rsidRDefault="00BE3C8C" w:rsidP="004D6D0B">
      <w:pPr>
        <w:jc w:val="both"/>
        <w:rPr>
          <w:rFonts w:cs="Arial"/>
          <w:sz w:val="22"/>
        </w:rPr>
      </w:pPr>
      <w:r w:rsidRPr="004D6D0B">
        <w:rPr>
          <w:rFonts w:cs="Arial"/>
          <w:sz w:val="22"/>
        </w:rPr>
        <w:t>It is helpful for candidates to familiarise themselves with the criteria above as this forms part of the basis of the selection process.</w:t>
      </w:r>
    </w:p>
    <w:p w14:paraId="37265BDD" w14:textId="77777777" w:rsidR="006321E6" w:rsidRPr="004D6D0B" w:rsidRDefault="006321E6" w:rsidP="004D6D0B">
      <w:pPr>
        <w:jc w:val="both"/>
        <w:rPr>
          <w:rFonts w:cs="Arial"/>
          <w:sz w:val="22"/>
        </w:rPr>
      </w:pPr>
    </w:p>
    <w:p w14:paraId="5006B220" w14:textId="276B9732" w:rsidR="006321E6" w:rsidRPr="004D6D0B" w:rsidRDefault="006321E6" w:rsidP="004D6D0B">
      <w:pPr>
        <w:jc w:val="both"/>
        <w:rPr>
          <w:rFonts w:cs="Arial"/>
          <w:sz w:val="22"/>
        </w:rPr>
      </w:pPr>
      <w:r w:rsidRPr="004D6D0B">
        <w:rPr>
          <w:rFonts w:cs="Arial"/>
          <w:sz w:val="22"/>
        </w:rPr>
        <w:t xml:space="preserve">All candidates will receive an email updating them on the outcome of their </w:t>
      </w:r>
      <w:r w:rsidR="00214AA0" w:rsidRPr="004D6D0B">
        <w:rPr>
          <w:rFonts w:cs="Arial"/>
          <w:sz w:val="22"/>
        </w:rPr>
        <w:t>application,</w:t>
      </w:r>
      <w:r w:rsidRPr="004D6D0B">
        <w:rPr>
          <w:rFonts w:cs="Arial"/>
          <w:sz w:val="22"/>
        </w:rPr>
        <w:t xml:space="preserve"> but we do not normally provide feedback at this stage.</w:t>
      </w:r>
    </w:p>
    <w:p w14:paraId="7C9AA28A" w14:textId="77777777" w:rsidR="006321E6" w:rsidRPr="004D6D0B" w:rsidRDefault="006321E6" w:rsidP="004D6D0B">
      <w:pPr>
        <w:jc w:val="both"/>
        <w:rPr>
          <w:rFonts w:cs="Arial"/>
          <w:sz w:val="22"/>
        </w:rPr>
      </w:pPr>
    </w:p>
    <w:p w14:paraId="6E5F62D6" w14:textId="6EF00226" w:rsidR="00214AA0" w:rsidRPr="004D6D0B" w:rsidRDefault="006321E6" w:rsidP="004D6D0B">
      <w:pPr>
        <w:jc w:val="both"/>
        <w:rPr>
          <w:rFonts w:cs="Arial"/>
          <w:sz w:val="22"/>
        </w:rPr>
      </w:pPr>
      <w:r w:rsidRPr="004D6D0B">
        <w:rPr>
          <w:rFonts w:cs="Arial"/>
          <w:sz w:val="22"/>
        </w:rPr>
        <w:t>Our interviews may take place in person or on Microsoft Teams. They usually last between 30 to 60 minutes.</w:t>
      </w:r>
      <w:r w:rsidR="00214AA0" w:rsidRPr="004D6D0B">
        <w:rPr>
          <w:rFonts w:cs="Arial"/>
          <w:sz w:val="22"/>
        </w:rPr>
        <w:t xml:space="preserve"> </w:t>
      </w:r>
      <w:r w:rsidRPr="004D6D0B">
        <w:rPr>
          <w:rFonts w:cs="Arial"/>
          <w:sz w:val="22"/>
        </w:rPr>
        <w:t xml:space="preserve">At the interview, you will be assessed </w:t>
      </w:r>
      <w:r w:rsidR="00214AA0" w:rsidRPr="004D6D0B">
        <w:rPr>
          <w:rFonts w:cs="Arial"/>
          <w:sz w:val="22"/>
        </w:rPr>
        <w:t xml:space="preserve">by a Panel </w:t>
      </w:r>
      <w:r w:rsidRPr="004D6D0B">
        <w:rPr>
          <w:rFonts w:cs="Arial"/>
          <w:sz w:val="22"/>
        </w:rPr>
        <w:t>against the criteria listed in the advert.</w:t>
      </w:r>
      <w:r w:rsidR="00214AA0" w:rsidRPr="004D6D0B">
        <w:rPr>
          <w:rFonts w:cs="Arial"/>
          <w:color w:val="0B0C0C"/>
          <w:sz w:val="22"/>
        </w:rPr>
        <w:t xml:space="preserve"> Once everyone has been interviewed, the panel will review the scores. All roles must be offered to the highest scoring candidate first.</w:t>
      </w:r>
    </w:p>
    <w:p w14:paraId="476D3A52" w14:textId="77777777" w:rsidR="00214AA0" w:rsidRPr="004D6D0B" w:rsidRDefault="00214AA0" w:rsidP="004D6D0B">
      <w:pPr>
        <w:jc w:val="both"/>
        <w:rPr>
          <w:rFonts w:cs="Arial"/>
          <w:sz w:val="22"/>
        </w:rPr>
      </w:pPr>
    </w:p>
    <w:p w14:paraId="233A2BF0" w14:textId="03ED734E" w:rsidR="006321E6" w:rsidRPr="004D6D0B" w:rsidRDefault="00214AA0" w:rsidP="004D6D0B">
      <w:pPr>
        <w:jc w:val="both"/>
        <w:rPr>
          <w:rFonts w:cs="Arial"/>
          <w:sz w:val="22"/>
        </w:rPr>
      </w:pPr>
      <w:r w:rsidRPr="004D6D0B">
        <w:rPr>
          <w:rFonts w:cs="Arial"/>
          <w:sz w:val="22"/>
        </w:rPr>
        <w:t xml:space="preserve">All candidates will receive an email updating them on the outcome of their interview. If your interview is successful, you will be informed of the next steps such as reference checking and vetting clearance. </w:t>
      </w:r>
    </w:p>
    <w:p w14:paraId="2F46598E" w14:textId="77777777" w:rsidR="00214AA0" w:rsidRPr="004D6D0B" w:rsidRDefault="00214AA0" w:rsidP="004D6D0B">
      <w:pPr>
        <w:jc w:val="both"/>
        <w:rPr>
          <w:rFonts w:cs="Arial"/>
          <w:sz w:val="22"/>
        </w:rPr>
      </w:pPr>
    </w:p>
    <w:p w14:paraId="7ABC17E4" w14:textId="4969A8D2" w:rsidR="00214AA0" w:rsidRPr="004D6D0B" w:rsidRDefault="00214AA0" w:rsidP="004D6D0B">
      <w:pPr>
        <w:jc w:val="both"/>
        <w:rPr>
          <w:rFonts w:cs="Arial"/>
          <w:sz w:val="22"/>
        </w:rPr>
      </w:pPr>
      <w:r w:rsidRPr="004D6D0B">
        <w:rPr>
          <w:rFonts w:cs="Arial"/>
          <w:sz w:val="22"/>
        </w:rPr>
        <w:t xml:space="preserve">Following successful references and vetting checks, you will be invited to a training day. This will take place during the week at South Wales Police Headquarters. </w:t>
      </w:r>
    </w:p>
    <w:p w14:paraId="5C834C77" w14:textId="77777777" w:rsidR="006321E6" w:rsidRPr="004D6D0B" w:rsidRDefault="006321E6" w:rsidP="00A14698">
      <w:pPr>
        <w:rPr>
          <w:rFonts w:cs="Arial"/>
          <w:sz w:val="22"/>
        </w:rPr>
      </w:pPr>
    </w:p>
    <w:p w14:paraId="20E9B6CE" w14:textId="77777777" w:rsidR="00335D8B" w:rsidRPr="004D6D0B" w:rsidRDefault="00335D8B" w:rsidP="00A14698">
      <w:pPr>
        <w:rPr>
          <w:rFonts w:cs="Arial"/>
          <w:sz w:val="22"/>
        </w:rPr>
      </w:pPr>
    </w:p>
    <w:p w14:paraId="211D2037" w14:textId="51543F74" w:rsidR="00335D8B" w:rsidRPr="004D6D0B" w:rsidRDefault="00335D8B" w:rsidP="00A14698">
      <w:pPr>
        <w:rPr>
          <w:rFonts w:cs="Arial"/>
          <w:b/>
          <w:bCs/>
          <w:sz w:val="22"/>
          <w:u w:val="single"/>
        </w:rPr>
      </w:pPr>
      <w:r w:rsidRPr="004D6D0B">
        <w:rPr>
          <w:rFonts w:cs="Arial"/>
          <w:b/>
          <w:bCs/>
          <w:sz w:val="22"/>
          <w:u w:val="single"/>
        </w:rPr>
        <w:t>ADJUSTMENTS TO THE PROCESS</w:t>
      </w:r>
    </w:p>
    <w:p w14:paraId="02CE9B62" w14:textId="77777777" w:rsidR="00335D8B" w:rsidRPr="004D6D0B" w:rsidRDefault="00335D8B" w:rsidP="00A14698">
      <w:pPr>
        <w:rPr>
          <w:rFonts w:cs="Arial"/>
          <w:b/>
          <w:bCs/>
          <w:sz w:val="22"/>
          <w:u w:val="single"/>
        </w:rPr>
      </w:pPr>
    </w:p>
    <w:p w14:paraId="655BA673" w14:textId="39EEE9E6" w:rsidR="00335D8B" w:rsidRPr="004D6D0B" w:rsidRDefault="00335D8B" w:rsidP="004D6D0B">
      <w:pPr>
        <w:jc w:val="both"/>
        <w:rPr>
          <w:rFonts w:cs="Arial"/>
          <w:sz w:val="22"/>
        </w:rPr>
      </w:pPr>
      <w:r w:rsidRPr="004D6D0B">
        <w:rPr>
          <w:rFonts w:cs="Arial"/>
          <w:sz w:val="22"/>
        </w:rPr>
        <w:t xml:space="preserve">To support candidates during the recruitment process, we will consider any reasonable adjustments that you may need to help you. An adjustment is a change to the recruitment process or an adjustment to the volunteer role. </w:t>
      </w:r>
    </w:p>
    <w:p w14:paraId="3587E267" w14:textId="77777777" w:rsidR="00335D8B" w:rsidRPr="004D6D0B" w:rsidRDefault="00335D8B" w:rsidP="004D6D0B">
      <w:pPr>
        <w:jc w:val="both"/>
        <w:rPr>
          <w:rFonts w:cs="Arial"/>
          <w:sz w:val="22"/>
        </w:rPr>
      </w:pPr>
    </w:p>
    <w:p w14:paraId="1AC41A6F" w14:textId="6232394D" w:rsidR="00335D8B" w:rsidRPr="004D6D0B" w:rsidRDefault="00335D8B" w:rsidP="004D6D0B">
      <w:pPr>
        <w:jc w:val="both"/>
        <w:rPr>
          <w:rFonts w:cs="Arial"/>
          <w:sz w:val="22"/>
        </w:rPr>
      </w:pPr>
      <w:r w:rsidRPr="004D6D0B">
        <w:rPr>
          <w:rFonts w:cs="Arial"/>
          <w:sz w:val="22"/>
        </w:rPr>
        <w:t>If you need an adjustment to be made at any point during the recruitment process, please contact the Police</w:t>
      </w:r>
      <w:r w:rsidR="006D484F" w:rsidRPr="004D6D0B">
        <w:rPr>
          <w:rFonts w:cs="Arial"/>
          <w:sz w:val="22"/>
        </w:rPr>
        <w:t xml:space="preserve"> and Crime Commissioner’s team as soon as possible to discuss your needs. </w:t>
      </w:r>
    </w:p>
    <w:p w14:paraId="7F6C2906" w14:textId="77777777" w:rsidR="00BE3C8C" w:rsidRPr="004D6D0B" w:rsidRDefault="00BE3C8C" w:rsidP="00A14698">
      <w:pPr>
        <w:rPr>
          <w:rFonts w:cs="Arial"/>
          <w:sz w:val="22"/>
        </w:rPr>
      </w:pPr>
    </w:p>
    <w:p w14:paraId="0C7C8858" w14:textId="47E55EAA" w:rsidR="00214AA0" w:rsidRPr="004D6D0B" w:rsidRDefault="00214AA0" w:rsidP="00A14698">
      <w:pPr>
        <w:rPr>
          <w:rFonts w:cs="Arial"/>
          <w:b/>
          <w:bCs/>
          <w:sz w:val="22"/>
          <w:u w:val="single"/>
        </w:rPr>
      </w:pPr>
      <w:r w:rsidRPr="004D6D0B">
        <w:rPr>
          <w:rFonts w:cs="Arial"/>
          <w:b/>
          <w:bCs/>
          <w:sz w:val="22"/>
          <w:u w:val="single"/>
        </w:rPr>
        <w:t>COMPLAINTS AGAINST THE POLICE</w:t>
      </w:r>
    </w:p>
    <w:p w14:paraId="06E932E2" w14:textId="77777777" w:rsidR="00214AA0" w:rsidRPr="004D6D0B" w:rsidRDefault="00214AA0" w:rsidP="00A14698">
      <w:pPr>
        <w:rPr>
          <w:rFonts w:cs="Arial"/>
          <w:b/>
          <w:bCs/>
          <w:sz w:val="22"/>
          <w:u w:val="single"/>
        </w:rPr>
      </w:pPr>
    </w:p>
    <w:p w14:paraId="13B16BA5" w14:textId="67536F7E" w:rsidR="00214AA0" w:rsidRPr="004D6D0B" w:rsidRDefault="00214AA0" w:rsidP="004D6D0B">
      <w:pPr>
        <w:jc w:val="both"/>
        <w:rPr>
          <w:rFonts w:cs="Arial"/>
          <w:b/>
          <w:bCs/>
          <w:sz w:val="22"/>
          <w:u w:val="single"/>
        </w:rPr>
      </w:pPr>
      <w:r w:rsidRPr="004D6D0B">
        <w:rPr>
          <w:rFonts w:cs="Arial"/>
          <w:sz w:val="22"/>
        </w:rPr>
        <w:t>Where a custody visitor makes a complaint against the police which is recorded, or against other custody staff, whether in the role as a custody visitor, or as a private individual, the Scheme Manager must be informed. The full details will then be discussed with the Chief Executive for a decision to be made as to whether the duties of the Custody Visitor should be suspended or curtailed in the interests of impartiality.</w:t>
      </w:r>
    </w:p>
    <w:p w14:paraId="3B71AB17" w14:textId="77777777" w:rsidR="00A14698" w:rsidRPr="004D6D0B" w:rsidRDefault="00A14698" w:rsidP="00FB2EF7">
      <w:pPr>
        <w:pStyle w:val="ListParagraph"/>
        <w:ind w:left="1080"/>
        <w:rPr>
          <w:rFonts w:cs="Arial"/>
          <w:sz w:val="22"/>
        </w:rPr>
      </w:pPr>
    </w:p>
    <w:p w14:paraId="0747B488" w14:textId="77777777" w:rsidR="00A14698" w:rsidRPr="004D6D0B" w:rsidRDefault="00A14698" w:rsidP="00FB2EF7">
      <w:pPr>
        <w:pStyle w:val="ListParagraph"/>
        <w:ind w:left="1080"/>
        <w:rPr>
          <w:rFonts w:cs="Arial"/>
          <w:sz w:val="22"/>
        </w:rPr>
      </w:pPr>
    </w:p>
    <w:p w14:paraId="50B79AA7" w14:textId="77777777" w:rsidR="00A14698" w:rsidRPr="004D6D0B" w:rsidRDefault="00A14698" w:rsidP="00FB2EF7">
      <w:pPr>
        <w:pStyle w:val="ListParagraph"/>
        <w:ind w:left="1080"/>
        <w:rPr>
          <w:rFonts w:cs="Arial"/>
          <w:sz w:val="22"/>
        </w:rPr>
      </w:pPr>
    </w:p>
    <w:p w14:paraId="6DD96A68" w14:textId="77777777" w:rsidR="00A14698" w:rsidRPr="004D6D0B" w:rsidRDefault="00A14698" w:rsidP="00FB2EF7">
      <w:pPr>
        <w:pStyle w:val="ListParagraph"/>
        <w:ind w:left="1080"/>
        <w:rPr>
          <w:rFonts w:cs="Arial"/>
          <w:sz w:val="22"/>
        </w:rPr>
      </w:pPr>
    </w:p>
    <w:p w14:paraId="0BDCADF8" w14:textId="77777777" w:rsidR="00A14698" w:rsidRPr="004D6D0B" w:rsidRDefault="00A14698" w:rsidP="00FB2EF7">
      <w:pPr>
        <w:pStyle w:val="ListParagraph"/>
        <w:ind w:left="1080"/>
        <w:rPr>
          <w:rFonts w:cs="Arial"/>
          <w:sz w:val="22"/>
        </w:rPr>
      </w:pPr>
    </w:p>
    <w:p w14:paraId="3366A110" w14:textId="77777777" w:rsidR="00A14698" w:rsidRPr="004D6D0B" w:rsidRDefault="00A14698" w:rsidP="00FB2EF7">
      <w:pPr>
        <w:pStyle w:val="ListParagraph"/>
        <w:ind w:left="1080"/>
        <w:rPr>
          <w:rFonts w:cs="Arial"/>
          <w:sz w:val="22"/>
        </w:rPr>
      </w:pPr>
    </w:p>
    <w:p w14:paraId="726CC4FC" w14:textId="77777777" w:rsidR="00A14698" w:rsidRPr="004D6D0B" w:rsidRDefault="00A14698" w:rsidP="00FB2EF7">
      <w:pPr>
        <w:pStyle w:val="ListParagraph"/>
        <w:ind w:left="1080"/>
        <w:rPr>
          <w:rFonts w:cs="Arial"/>
          <w:sz w:val="22"/>
        </w:rPr>
      </w:pPr>
    </w:p>
    <w:p w14:paraId="75B33996" w14:textId="77777777" w:rsidR="00A14698" w:rsidRPr="004D6D0B" w:rsidRDefault="00A14698" w:rsidP="00FB2EF7">
      <w:pPr>
        <w:pStyle w:val="ListParagraph"/>
        <w:ind w:left="1080"/>
        <w:rPr>
          <w:rFonts w:cs="Arial"/>
          <w:sz w:val="22"/>
        </w:rPr>
      </w:pPr>
    </w:p>
    <w:sectPr w:rsidR="00A14698" w:rsidRPr="004D6D0B" w:rsidSect="00793E6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11747" w14:textId="77777777" w:rsidR="009C76CA" w:rsidRDefault="009C76CA">
      <w:r>
        <w:separator/>
      </w:r>
    </w:p>
  </w:endnote>
  <w:endnote w:type="continuationSeparator" w:id="0">
    <w:p w14:paraId="20C2DA27" w14:textId="77777777" w:rsidR="009C76CA" w:rsidRDefault="009C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256675"/>
      <w:docPartObj>
        <w:docPartGallery w:val="Page Numbers (Bottom of Page)"/>
        <w:docPartUnique/>
      </w:docPartObj>
    </w:sdtPr>
    <w:sdtEndPr>
      <w:rPr>
        <w:noProof/>
      </w:rPr>
    </w:sdtEndPr>
    <w:sdtContent>
      <w:p w14:paraId="59611888" w14:textId="27D61575" w:rsidR="008E4B5D" w:rsidRDefault="008E4B5D">
        <w:pPr>
          <w:pStyle w:val="Footer"/>
        </w:pPr>
        <w:r>
          <w:fldChar w:fldCharType="begin"/>
        </w:r>
        <w:r>
          <w:instrText xml:space="preserve"> PAGE   \* MERGEFORMAT </w:instrText>
        </w:r>
        <w:r>
          <w:fldChar w:fldCharType="separate"/>
        </w:r>
        <w:r>
          <w:rPr>
            <w:noProof/>
          </w:rPr>
          <w:t>2</w:t>
        </w:r>
        <w:r>
          <w:rPr>
            <w:noProof/>
          </w:rPr>
          <w:fldChar w:fldCharType="end"/>
        </w:r>
      </w:p>
    </w:sdtContent>
  </w:sdt>
  <w:p w14:paraId="5F163B1B" w14:textId="6CC4EA65" w:rsidR="00E80C32" w:rsidRDefault="00E80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C5B7" w14:textId="77777777" w:rsidR="006762ED" w:rsidRDefault="006762ED" w:rsidP="00604F1A">
    <w:pPr>
      <w:pStyle w:val="Footer"/>
      <w:rPr>
        <w:color w:val="000000"/>
        <w:sz w:val="17"/>
      </w:rPr>
    </w:pPr>
    <w:bookmarkStart w:id="2" w:name="TITUS1FooterEvenPages"/>
    <w:r>
      <w:rPr>
        <w:color w:val="000000"/>
        <w:sz w:val="17"/>
      </w:rPr>
      <w:t> </w:t>
    </w:r>
  </w:p>
  <w:bookmarkEnd w:id="2"/>
  <w:p w14:paraId="1332F4EB" w14:textId="77777777" w:rsidR="006762ED" w:rsidRDefault="006762ED" w:rsidP="00871162">
    <w:pPr>
      <w:pStyle w:val="Footer"/>
    </w:pPr>
  </w:p>
  <w:p w14:paraId="24EAA387" w14:textId="77777777" w:rsidR="006762ED" w:rsidRDefault="006762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1414" w14:textId="77777777" w:rsidR="006762ED" w:rsidRDefault="006762ED" w:rsidP="00604F1A">
    <w:pPr>
      <w:pStyle w:val="Footer"/>
      <w:rPr>
        <w:color w:val="000000"/>
        <w:sz w:val="17"/>
      </w:rPr>
    </w:pPr>
    <w:bookmarkStart w:id="3" w:name="TITUS1FooterPrimary"/>
    <w:r>
      <w:rPr>
        <w:color w:val="000000"/>
        <w:sz w:val="17"/>
      </w:rPr>
      <w:t> </w:t>
    </w:r>
  </w:p>
  <w:bookmarkEnd w:id="3"/>
  <w:p w14:paraId="457D05CD" w14:textId="77777777" w:rsidR="006762ED" w:rsidRDefault="006762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5FD9" w14:textId="77777777" w:rsidR="006762ED" w:rsidRDefault="006762ED" w:rsidP="00604F1A">
    <w:pPr>
      <w:pStyle w:val="Footer"/>
      <w:rPr>
        <w:color w:val="000000"/>
        <w:sz w:val="17"/>
      </w:rPr>
    </w:pPr>
    <w:bookmarkStart w:id="5" w:name="TITUS1FooterFirstPage"/>
    <w:r>
      <w:rPr>
        <w:color w:val="000000"/>
        <w:sz w:val="17"/>
      </w:rPr>
      <w:t> </w:t>
    </w:r>
  </w:p>
  <w:bookmarkEnd w:id="5"/>
  <w:p w14:paraId="59A3D289" w14:textId="77777777" w:rsidR="006762ED" w:rsidRDefault="00676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09929" w14:textId="77777777" w:rsidR="009C76CA" w:rsidRDefault="009C76CA">
      <w:r>
        <w:separator/>
      </w:r>
    </w:p>
  </w:footnote>
  <w:footnote w:type="continuationSeparator" w:id="0">
    <w:p w14:paraId="49679E2C" w14:textId="77777777" w:rsidR="009C76CA" w:rsidRDefault="009C7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5DD4" w14:textId="77777777" w:rsidR="006762ED" w:rsidRDefault="006762ED" w:rsidP="00604F1A">
    <w:pPr>
      <w:pStyle w:val="Header"/>
      <w:rPr>
        <w:color w:val="000000"/>
        <w:sz w:val="17"/>
      </w:rPr>
    </w:pPr>
    <w:bookmarkStart w:id="0" w:name="TITUS1HeaderEvenPages"/>
    <w:r>
      <w:rPr>
        <w:color w:val="000000"/>
        <w:sz w:val="17"/>
      </w:rPr>
      <w:t> </w:t>
    </w:r>
  </w:p>
  <w:bookmarkEnd w:id="0"/>
  <w:p w14:paraId="69D47BC9" w14:textId="77777777" w:rsidR="006762ED" w:rsidRDefault="006762ED" w:rsidP="00E74DBF">
    <w:pPr>
      <w:pStyle w:val="Header"/>
      <w:jc w:val="center"/>
    </w:pPr>
    <w:r>
      <w:rPr>
        <w:noProof/>
      </w:rPr>
      <w:drawing>
        <wp:inline distT="0" distB="0" distL="0" distR="0" wp14:anchorId="6CE12B01" wp14:editId="153BBB14">
          <wp:extent cx="2166479" cy="990600"/>
          <wp:effectExtent l="0" t="0" r="0" b="0"/>
          <wp:docPr id="1034446972" name="Picture 1034446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13" cy="992993"/>
                  </a:xfrm>
                  <a:prstGeom prst="rect">
                    <a:avLst/>
                  </a:prstGeom>
                  <a:noFill/>
                </pic:spPr>
              </pic:pic>
            </a:graphicData>
          </a:graphic>
        </wp:inline>
      </w:drawing>
    </w:r>
  </w:p>
  <w:p w14:paraId="179DABD5" w14:textId="77777777" w:rsidR="006762ED" w:rsidRDefault="00676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B0D1" w14:textId="1ACEE707" w:rsidR="006762ED" w:rsidRDefault="00075A67" w:rsidP="00075A67">
    <w:pPr>
      <w:pStyle w:val="Header"/>
      <w:ind w:left="5760"/>
      <w:rPr>
        <w:color w:val="000000"/>
        <w:sz w:val="17"/>
      </w:rPr>
    </w:pPr>
    <w:bookmarkStart w:id="1" w:name="TITUS1HeaderPrimary"/>
    <w:r>
      <w:rPr>
        <w:noProof/>
        <w:color w:val="000000"/>
        <w:sz w:val="17"/>
      </w:rPr>
      <w:drawing>
        <wp:inline distT="0" distB="0" distL="0" distR="0" wp14:anchorId="7492302F" wp14:editId="5324D3A0">
          <wp:extent cx="2730405" cy="834542"/>
          <wp:effectExtent l="0" t="0" r="0" b="3810"/>
          <wp:docPr id="1182868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3340" cy="841552"/>
                  </a:xfrm>
                  <a:prstGeom prst="rect">
                    <a:avLst/>
                  </a:prstGeom>
                  <a:noFill/>
                  <a:ln>
                    <a:noFill/>
                  </a:ln>
                </pic:spPr>
              </pic:pic>
            </a:graphicData>
          </a:graphic>
        </wp:inline>
      </w:drawing>
    </w:r>
  </w:p>
  <w:bookmarkEnd w:id="1"/>
  <w:p w14:paraId="5085FDA5" w14:textId="78B8FC99" w:rsidR="006762ED" w:rsidRDefault="006762ED" w:rsidP="0066726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B215" w14:textId="77777777" w:rsidR="006762ED" w:rsidRDefault="006762ED" w:rsidP="00604F1A">
    <w:pPr>
      <w:pStyle w:val="Header"/>
      <w:rPr>
        <w:color w:val="000000"/>
        <w:sz w:val="17"/>
      </w:rPr>
    </w:pPr>
    <w:bookmarkStart w:id="4" w:name="TITUS1HeaderFirstPage"/>
    <w:r>
      <w:rPr>
        <w:color w:val="000000"/>
        <w:sz w:val="17"/>
      </w:rPr>
      <w:t> </w:t>
    </w:r>
  </w:p>
  <w:bookmarkEnd w:id="4"/>
  <w:p w14:paraId="2FE77612" w14:textId="77777777" w:rsidR="006762ED" w:rsidRDefault="006762ED" w:rsidP="00E74DBF">
    <w:pPr>
      <w:pStyle w:val="Header"/>
      <w:jc w:val="center"/>
    </w:pPr>
    <w:r>
      <w:rPr>
        <w:noProof/>
      </w:rPr>
      <w:drawing>
        <wp:inline distT="0" distB="0" distL="0" distR="0" wp14:anchorId="35BEECF0" wp14:editId="7894799E">
          <wp:extent cx="2166479" cy="990600"/>
          <wp:effectExtent l="0" t="0" r="0" b="0"/>
          <wp:docPr id="841193789" name="Picture 841193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13" cy="992993"/>
                  </a:xfrm>
                  <a:prstGeom prst="rect">
                    <a:avLst/>
                  </a:prstGeom>
                  <a:noFill/>
                </pic:spPr>
              </pic:pic>
            </a:graphicData>
          </a:graphic>
        </wp:inline>
      </w:drawing>
    </w:r>
  </w:p>
  <w:p w14:paraId="5DA94AFB" w14:textId="77777777" w:rsidR="006762ED" w:rsidRDefault="00676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4547"/>
    <w:multiLevelType w:val="hybridMultilevel"/>
    <w:tmpl w:val="04B4AE38"/>
    <w:lvl w:ilvl="0" w:tplc="08090017">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07044425"/>
    <w:multiLevelType w:val="hybridMultilevel"/>
    <w:tmpl w:val="F4C85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E27EE"/>
    <w:multiLevelType w:val="hybridMultilevel"/>
    <w:tmpl w:val="38C67EB6"/>
    <w:lvl w:ilvl="0" w:tplc="BCC2D6DC">
      <w:start w:val="1"/>
      <w:numFmt w:val="bullet"/>
      <w:lvlText w:val=""/>
      <w:lvlJc w:val="left"/>
      <w:pPr>
        <w:ind w:left="360" w:hanging="360"/>
      </w:pPr>
      <w:rPr>
        <w:rFonts w:ascii="Wingdings 2" w:hAnsi="Wingdings 2"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16498C"/>
    <w:multiLevelType w:val="hybridMultilevel"/>
    <w:tmpl w:val="7CDEC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D4E8E"/>
    <w:multiLevelType w:val="hybridMultilevel"/>
    <w:tmpl w:val="B830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044E7"/>
    <w:multiLevelType w:val="hybridMultilevel"/>
    <w:tmpl w:val="36189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07F12"/>
    <w:multiLevelType w:val="hybridMultilevel"/>
    <w:tmpl w:val="57F00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A0982"/>
    <w:multiLevelType w:val="hybridMultilevel"/>
    <w:tmpl w:val="DE504E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98240D0"/>
    <w:multiLevelType w:val="hybridMultilevel"/>
    <w:tmpl w:val="5720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0112E"/>
    <w:multiLevelType w:val="hybridMultilevel"/>
    <w:tmpl w:val="6E36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277AC"/>
    <w:multiLevelType w:val="hybridMultilevel"/>
    <w:tmpl w:val="99AA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D04B7"/>
    <w:multiLevelType w:val="hybridMultilevel"/>
    <w:tmpl w:val="3BC0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370B0"/>
    <w:multiLevelType w:val="hybridMultilevel"/>
    <w:tmpl w:val="97702E4E"/>
    <w:lvl w:ilvl="0" w:tplc="A7FE66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11E76"/>
    <w:multiLevelType w:val="hybridMultilevel"/>
    <w:tmpl w:val="8E74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745D5C"/>
    <w:multiLevelType w:val="hybridMultilevel"/>
    <w:tmpl w:val="C474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A28A2"/>
    <w:multiLevelType w:val="hybridMultilevel"/>
    <w:tmpl w:val="ED321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84711F"/>
    <w:multiLevelType w:val="hybridMultilevel"/>
    <w:tmpl w:val="412ED6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4F7288"/>
    <w:multiLevelType w:val="hybridMultilevel"/>
    <w:tmpl w:val="1F044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117C32"/>
    <w:multiLevelType w:val="hybridMultilevel"/>
    <w:tmpl w:val="7F42A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53A8D"/>
    <w:multiLevelType w:val="hybridMultilevel"/>
    <w:tmpl w:val="E7FC4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F0841"/>
    <w:multiLevelType w:val="hybridMultilevel"/>
    <w:tmpl w:val="BF688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762E9A"/>
    <w:multiLevelType w:val="hybridMultilevel"/>
    <w:tmpl w:val="1720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76AB4"/>
    <w:multiLevelType w:val="hybridMultilevel"/>
    <w:tmpl w:val="57F0FC60"/>
    <w:lvl w:ilvl="0" w:tplc="BCC2D6DC">
      <w:start w:val="1"/>
      <w:numFmt w:val="bullet"/>
      <w:lvlText w:val=""/>
      <w:lvlJc w:val="left"/>
      <w:pPr>
        <w:ind w:left="360" w:hanging="360"/>
      </w:pPr>
      <w:rPr>
        <w:rFonts w:ascii="Wingdings 2" w:hAnsi="Wingdings 2"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60143F"/>
    <w:multiLevelType w:val="hybridMultilevel"/>
    <w:tmpl w:val="6DAE3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21070F"/>
    <w:multiLevelType w:val="hybridMultilevel"/>
    <w:tmpl w:val="E19A6BD2"/>
    <w:lvl w:ilvl="0" w:tplc="BCC2D6DC">
      <w:start w:val="1"/>
      <w:numFmt w:val="bullet"/>
      <w:lvlText w:val=""/>
      <w:lvlJc w:val="left"/>
      <w:pPr>
        <w:tabs>
          <w:tab w:val="num" w:pos="360"/>
        </w:tabs>
        <w:ind w:left="360" w:hanging="360"/>
      </w:pPr>
      <w:rPr>
        <w:rFonts w:ascii="Wingdings 2" w:hAnsi="Wingdings 2"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65387"/>
    <w:multiLevelType w:val="hybridMultilevel"/>
    <w:tmpl w:val="FEC097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7A71899"/>
    <w:multiLevelType w:val="hybridMultilevel"/>
    <w:tmpl w:val="7CC88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AB32E4"/>
    <w:multiLevelType w:val="hybridMultilevel"/>
    <w:tmpl w:val="41305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08696C"/>
    <w:multiLevelType w:val="hybridMultilevel"/>
    <w:tmpl w:val="3D72B9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49B557B3"/>
    <w:multiLevelType w:val="hybridMultilevel"/>
    <w:tmpl w:val="870C4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A4132E"/>
    <w:multiLevelType w:val="hybridMultilevel"/>
    <w:tmpl w:val="DDB85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2743DC"/>
    <w:multiLevelType w:val="hybridMultilevel"/>
    <w:tmpl w:val="E29AE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0F35390"/>
    <w:multiLevelType w:val="hybridMultilevel"/>
    <w:tmpl w:val="583C7EFE"/>
    <w:lvl w:ilvl="0" w:tplc="BCC2D6DC">
      <w:start w:val="1"/>
      <w:numFmt w:val="bullet"/>
      <w:lvlText w:val=""/>
      <w:lvlJc w:val="left"/>
      <w:pPr>
        <w:ind w:left="360" w:hanging="360"/>
      </w:pPr>
      <w:rPr>
        <w:rFonts w:ascii="Wingdings 2" w:hAnsi="Wingdings 2"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6332E0F"/>
    <w:multiLevelType w:val="hybridMultilevel"/>
    <w:tmpl w:val="94FABE6E"/>
    <w:lvl w:ilvl="0" w:tplc="A7FE66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40425F"/>
    <w:multiLevelType w:val="hybridMultilevel"/>
    <w:tmpl w:val="D4627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4F6784"/>
    <w:multiLevelType w:val="hybridMultilevel"/>
    <w:tmpl w:val="5FA47E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22C0A0B"/>
    <w:multiLevelType w:val="hybridMultilevel"/>
    <w:tmpl w:val="645EB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6B3841"/>
    <w:multiLevelType w:val="hybridMultilevel"/>
    <w:tmpl w:val="8D883C8A"/>
    <w:lvl w:ilvl="0" w:tplc="228809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D0228D5"/>
    <w:multiLevelType w:val="hybridMultilevel"/>
    <w:tmpl w:val="75B04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DF18E9"/>
    <w:multiLevelType w:val="hybridMultilevel"/>
    <w:tmpl w:val="B62C5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0947B6"/>
    <w:multiLevelType w:val="hybridMultilevel"/>
    <w:tmpl w:val="B6EC2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F16DB3"/>
    <w:multiLevelType w:val="hybridMultilevel"/>
    <w:tmpl w:val="5232C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FD2822"/>
    <w:multiLevelType w:val="hybridMultilevel"/>
    <w:tmpl w:val="9F645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2C0931"/>
    <w:multiLevelType w:val="hybridMultilevel"/>
    <w:tmpl w:val="AE14C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C6161F"/>
    <w:multiLevelType w:val="hybridMultilevel"/>
    <w:tmpl w:val="BE60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0865CB"/>
    <w:multiLevelType w:val="hybridMultilevel"/>
    <w:tmpl w:val="E968C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44493D"/>
    <w:multiLevelType w:val="hybridMultilevel"/>
    <w:tmpl w:val="EB023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B0484A"/>
    <w:multiLevelType w:val="hybridMultilevel"/>
    <w:tmpl w:val="200CE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E005FC"/>
    <w:multiLevelType w:val="hybridMultilevel"/>
    <w:tmpl w:val="93AE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229128">
    <w:abstractNumId w:val="20"/>
  </w:num>
  <w:num w:numId="2" w16cid:durableId="1339194702">
    <w:abstractNumId w:val="39"/>
  </w:num>
  <w:num w:numId="3" w16cid:durableId="996768636">
    <w:abstractNumId w:val="41"/>
  </w:num>
  <w:num w:numId="4" w16cid:durableId="1737431712">
    <w:abstractNumId w:val="36"/>
  </w:num>
  <w:num w:numId="5" w16cid:durableId="1210604159">
    <w:abstractNumId w:val="27"/>
  </w:num>
  <w:num w:numId="6" w16cid:durableId="1507479477">
    <w:abstractNumId w:val="1"/>
  </w:num>
  <w:num w:numId="7" w16cid:durableId="132331218">
    <w:abstractNumId w:val="9"/>
  </w:num>
  <w:num w:numId="8" w16cid:durableId="1700424525">
    <w:abstractNumId w:val="15"/>
  </w:num>
  <w:num w:numId="9" w16cid:durableId="1405299227">
    <w:abstractNumId w:val="40"/>
  </w:num>
  <w:num w:numId="10" w16cid:durableId="414283435">
    <w:abstractNumId w:val="4"/>
  </w:num>
  <w:num w:numId="11" w16cid:durableId="1517034517">
    <w:abstractNumId w:val="21"/>
  </w:num>
  <w:num w:numId="12" w16cid:durableId="636960996">
    <w:abstractNumId w:val="44"/>
  </w:num>
  <w:num w:numId="13" w16cid:durableId="607003122">
    <w:abstractNumId w:val="19"/>
  </w:num>
  <w:num w:numId="14" w16cid:durableId="255212298">
    <w:abstractNumId w:val="30"/>
  </w:num>
  <w:num w:numId="15" w16cid:durableId="1937055911">
    <w:abstractNumId w:val="3"/>
  </w:num>
  <w:num w:numId="16" w16cid:durableId="1093479762">
    <w:abstractNumId w:val="14"/>
  </w:num>
  <w:num w:numId="17" w16cid:durableId="1248802270">
    <w:abstractNumId w:val="6"/>
  </w:num>
  <w:num w:numId="18" w16cid:durableId="783352140">
    <w:abstractNumId w:val="46"/>
  </w:num>
  <w:num w:numId="19" w16cid:durableId="2112698497">
    <w:abstractNumId w:val="11"/>
  </w:num>
  <w:num w:numId="20" w16cid:durableId="1919709194">
    <w:abstractNumId w:val="8"/>
  </w:num>
  <w:num w:numId="21" w16cid:durableId="2028633711">
    <w:abstractNumId w:val="42"/>
  </w:num>
  <w:num w:numId="22" w16cid:durableId="1980071058">
    <w:abstractNumId w:val="38"/>
  </w:num>
  <w:num w:numId="23" w16cid:durableId="1272325379">
    <w:abstractNumId w:val="22"/>
  </w:num>
  <w:num w:numId="24" w16cid:durableId="864638972">
    <w:abstractNumId w:val="29"/>
  </w:num>
  <w:num w:numId="25" w16cid:durableId="1482234199">
    <w:abstractNumId w:val="32"/>
  </w:num>
  <w:num w:numId="26" w16cid:durableId="1973056034">
    <w:abstractNumId w:val="2"/>
  </w:num>
  <w:num w:numId="27" w16cid:durableId="1040666415">
    <w:abstractNumId w:val="24"/>
  </w:num>
  <w:num w:numId="28" w16cid:durableId="956331056">
    <w:abstractNumId w:val="34"/>
  </w:num>
  <w:num w:numId="29" w16cid:durableId="1153524084">
    <w:abstractNumId w:val="47"/>
  </w:num>
  <w:num w:numId="30" w16cid:durableId="823855303">
    <w:abstractNumId w:val="5"/>
  </w:num>
  <w:num w:numId="31" w16cid:durableId="1478962146">
    <w:abstractNumId w:val="13"/>
  </w:num>
  <w:num w:numId="32" w16cid:durableId="1399941812">
    <w:abstractNumId w:val="33"/>
  </w:num>
  <w:num w:numId="33" w16cid:durableId="117262436">
    <w:abstractNumId w:val="12"/>
  </w:num>
  <w:num w:numId="34" w16cid:durableId="420563982">
    <w:abstractNumId w:val="16"/>
  </w:num>
  <w:num w:numId="35" w16cid:durableId="147407163">
    <w:abstractNumId w:val="10"/>
  </w:num>
  <w:num w:numId="36" w16cid:durableId="414864549">
    <w:abstractNumId w:val="7"/>
  </w:num>
  <w:num w:numId="37" w16cid:durableId="1948806254">
    <w:abstractNumId w:val="28"/>
  </w:num>
  <w:num w:numId="38" w16cid:durableId="428351909">
    <w:abstractNumId w:val="43"/>
  </w:num>
  <w:num w:numId="39" w16cid:durableId="513500506">
    <w:abstractNumId w:val="45"/>
  </w:num>
  <w:num w:numId="40" w16cid:durableId="1210608553">
    <w:abstractNumId w:val="48"/>
  </w:num>
  <w:num w:numId="41" w16cid:durableId="1589997386">
    <w:abstractNumId w:val="18"/>
  </w:num>
  <w:num w:numId="42" w16cid:durableId="56826181">
    <w:abstractNumId w:val="37"/>
  </w:num>
  <w:num w:numId="43" w16cid:durableId="9928763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82551326">
    <w:abstractNumId w:val="0"/>
  </w:num>
  <w:num w:numId="45" w16cid:durableId="1708137831">
    <w:abstractNumId w:val="26"/>
  </w:num>
  <w:num w:numId="46" w16cid:durableId="1571767791">
    <w:abstractNumId w:val="23"/>
  </w:num>
  <w:num w:numId="47" w16cid:durableId="156266634">
    <w:abstractNumId w:val="35"/>
  </w:num>
  <w:num w:numId="48" w16cid:durableId="256452733">
    <w:abstractNumId w:val="17"/>
  </w:num>
  <w:num w:numId="49" w16cid:durableId="1076587263">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6F5"/>
    <w:rsid w:val="00000CB0"/>
    <w:rsid w:val="000035D1"/>
    <w:rsid w:val="00003E39"/>
    <w:rsid w:val="000062BE"/>
    <w:rsid w:val="00011800"/>
    <w:rsid w:val="00011A04"/>
    <w:rsid w:val="00012711"/>
    <w:rsid w:val="0001675C"/>
    <w:rsid w:val="000213F3"/>
    <w:rsid w:val="00022E53"/>
    <w:rsid w:val="00027B47"/>
    <w:rsid w:val="000322A0"/>
    <w:rsid w:val="00034A35"/>
    <w:rsid w:val="00036B3F"/>
    <w:rsid w:val="00036B8D"/>
    <w:rsid w:val="00037569"/>
    <w:rsid w:val="00041F6A"/>
    <w:rsid w:val="00042F92"/>
    <w:rsid w:val="000434A1"/>
    <w:rsid w:val="0005268E"/>
    <w:rsid w:val="00062607"/>
    <w:rsid w:val="00074174"/>
    <w:rsid w:val="00075A67"/>
    <w:rsid w:val="0007759F"/>
    <w:rsid w:val="000809FB"/>
    <w:rsid w:val="00082A43"/>
    <w:rsid w:val="000A6620"/>
    <w:rsid w:val="000B2030"/>
    <w:rsid w:val="000B26FC"/>
    <w:rsid w:val="000B3E2F"/>
    <w:rsid w:val="000B4572"/>
    <w:rsid w:val="000B70AB"/>
    <w:rsid w:val="000C0069"/>
    <w:rsid w:val="000C2479"/>
    <w:rsid w:val="000C43B5"/>
    <w:rsid w:val="000C6661"/>
    <w:rsid w:val="000D4EF8"/>
    <w:rsid w:val="000E1B42"/>
    <w:rsid w:val="000F5D1A"/>
    <w:rsid w:val="000F6817"/>
    <w:rsid w:val="0010029C"/>
    <w:rsid w:val="0010284E"/>
    <w:rsid w:val="00110367"/>
    <w:rsid w:val="00111A36"/>
    <w:rsid w:val="00112C4D"/>
    <w:rsid w:val="001130F6"/>
    <w:rsid w:val="001164EB"/>
    <w:rsid w:val="0011744F"/>
    <w:rsid w:val="00124CE6"/>
    <w:rsid w:val="001317B4"/>
    <w:rsid w:val="00131A15"/>
    <w:rsid w:val="00134D9D"/>
    <w:rsid w:val="001371F1"/>
    <w:rsid w:val="00145BBA"/>
    <w:rsid w:val="00146D67"/>
    <w:rsid w:val="0015582E"/>
    <w:rsid w:val="001570F2"/>
    <w:rsid w:val="00157DAC"/>
    <w:rsid w:val="00160117"/>
    <w:rsid w:val="00161AF6"/>
    <w:rsid w:val="001654F4"/>
    <w:rsid w:val="00166414"/>
    <w:rsid w:val="00166BD2"/>
    <w:rsid w:val="00176D0D"/>
    <w:rsid w:val="00177BC4"/>
    <w:rsid w:val="0018227B"/>
    <w:rsid w:val="001851B5"/>
    <w:rsid w:val="001858F3"/>
    <w:rsid w:val="00190C37"/>
    <w:rsid w:val="00192F7A"/>
    <w:rsid w:val="00196679"/>
    <w:rsid w:val="00197074"/>
    <w:rsid w:val="001A4C15"/>
    <w:rsid w:val="001A650F"/>
    <w:rsid w:val="001B0A9F"/>
    <w:rsid w:val="001B74AB"/>
    <w:rsid w:val="001D2E63"/>
    <w:rsid w:val="001D469D"/>
    <w:rsid w:val="001E2176"/>
    <w:rsid w:val="001E31F5"/>
    <w:rsid w:val="001F5B52"/>
    <w:rsid w:val="001F7EEA"/>
    <w:rsid w:val="0020076B"/>
    <w:rsid w:val="002012F5"/>
    <w:rsid w:val="002026B2"/>
    <w:rsid w:val="00202F8F"/>
    <w:rsid w:val="00206496"/>
    <w:rsid w:val="00212BE4"/>
    <w:rsid w:val="00214AA0"/>
    <w:rsid w:val="002151C0"/>
    <w:rsid w:val="0021525A"/>
    <w:rsid w:val="00234AF4"/>
    <w:rsid w:val="002354CB"/>
    <w:rsid w:val="00250BF5"/>
    <w:rsid w:val="002510C5"/>
    <w:rsid w:val="00256550"/>
    <w:rsid w:val="0025750D"/>
    <w:rsid w:val="00260C4A"/>
    <w:rsid w:val="0027521C"/>
    <w:rsid w:val="002773A5"/>
    <w:rsid w:val="002828CF"/>
    <w:rsid w:val="0028423E"/>
    <w:rsid w:val="0028430C"/>
    <w:rsid w:val="0028530F"/>
    <w:rsid w:val="00290795"/>
    <w:rsid w:val="002A701D"/>
    <w:rsid w:val="002B06BD"/>
    <w:rsid w:val="002B788D"/>
    <w:rsid w:val="002C13CC"/>
    <w:rsid w:val="002C2735"/>
    <w:rsid w:val="002C51CA"/>
    <w:rsid w:val="002C5598"/>
    <w:rsid w:val="002D23DE"/>
    <w:rsid w:val="002D4875"/>
    <w:rsid w:val="002D4FBF"/>
    <w:rsid w:val="002E13EB"/>
    <w:rsid w:val="002E21EC"/>
    <w:rsid w:val="002E2CB5"/>
    <w:rsid w:val="002F5445"/>
    <w:rsid w:val="00335A09"/>
    <w:rsid w:val="00335D8B"/>
    <w:rsid w:val="0034293C"/>
    <w:rsid w:val="003450BF"/>
    <w:rsid w:val="003504C5"/>
    <w:rsid w:val="003700C1"/>
    <w:rsid w:val="003752E0"/>
    <w:rsid w:val="00383A81"/>
    <w:rsid w:val="00384E56"/>
    <w:rsid w:val="00387A05"/>
    <w:rsid w:val="00387D6D"/>
    <w:rsid w:val="00394E96"/>
    <w:rsid w:val="003A496B"/>
    <w:rsid w:val="003A4F67"/>
    <w:rsid w:val="003B15D3"/>
    <w:rsid w:val="003D6BBC"/>
    <w:rsid w:val="003D6DB0"/>
    <w:rsid w:val="003E08E8"/>
    <w:rsid w:val="003E174B"/>
    <w:rsid w:val="003E4D57"/>
    <w:rsid w:val="003F6B23"/>
    <w:rsid w:val="00406CFE"/>
    <w:rsid w:val="004218F1"/>
    <w:rsid w:val="00423EA3"/>
    <w:rsid w:val="0042582F"/>
    <w:rsid w:val="0042752F"/>
    <w:rsid w:val="00427789"/>
    <w:rsid w:val="00432696"/>
    <w:rsid w:val="00433DE0"/>
    <w:rsid w:val="00441809"/>
    <w:rsid w:val="004430D6"/>
    <w:rsid w:val="00443C7C"/>
    <w:rsid w:val="00443E5E"/>
    <w:rsid w:val="00445E77"/>
    <w:rsid w:val="004517F8"/>
    <w:rsid w:val="0046093A"/>
    <w:rsid w:val="004662A4"/>
    <w:rsid w:val="00474C2A"/>
    <w:rsid w:val="0048524B"/>
    <w:rsid w:val="00496920"/>
    <w:rsid w:val="004A0E5C"/>
    <w:rsid w:val="004A2DFB"/>
    <w:rsid w:val="004A324F"/>
    <w:rsid w:val="004C0DD0"/>
    <w:rsid w:val="004C0FFF"/>
    <w:rsid w:val="004C14BF"/>
    <w:rsid w:val="004C160E"/>
    <w:rsid w:val="004C68D0"/>
    <w:rsid w:val="004C7EB4"/>
    <w:rsid w:val="004D0FFC"/>
    <w:rsid w:val="004D18F1"/>
    <w:rsid w:val="004D6D0B"/>
    <w:rsid w:val="0050078F"/>
    <w:rsid w:val="005007B0"/>
    <w:rsid w:val="0050086E"/>
    <w:rsid w:val="005020C1"/>
    <w:rsid w:val="005040C8"/>
    <w:rsid w:val="005056DB"/>
    <w:rsid w:val="0050616E"/>
    <w:rsid w:val="0050653E"/>
    <w:rsid w:val="00507803"/>
    <w:rsid w:val="00510AD9"/>
    <w:rsid w:val="00527B29"/>
    <w:rsid w:val="00535335"/>
    <w:rsid w:val="00535D60"/>
    <w:rsid w:val="005375FD"/>
    <w:rsid w:val="005376CB"/>
    <w:rsid w:val="0054385A"/>
    <w:rsid w:val="00547C1D"/>
    <w:rsid w:val="00547D3C"/>
    <w:rsid w:val="00550957"/>
    <w:rsid w:val="00564EBB"/>
    <w:rsid w:val="00565A2C"/>
    <w:rsid w:val="00566112"/>
    <w:rsid w:val="005670AE"/>
    <w:rsid w:val="00571207"/>
    <w:rsid w:val="005722CF"/>
    <w:rsid w:val="005744A8"/>
    <w:rsid w:val="00577F1D"/>
    <w:rsid w:val="0058189D"/>
    <w:rsid w:val="0059214E"/>
    <w:rsid w:val="00593BBD"/>
    <w:rsid w:val="00595724"/>
    <w:rsid w:val="005A35BA"/>
    <w:rsid w:val="005B0C47"/>
    <w:rsid w:val="005B2072"/>
    <w:rsid w:val="005B24EB"/>
    <w:rsid w:val="005B5FC4"/>
    <w:rsid w:val="005C1058"/>
    <w:rsid w:val="005D200A"/>
    <w:rsid w:val="005E6538"/>
    <w:rsid w:val="005F5764"/>
    <w:rsid w:val="005F7F52"/>
    <w:rsid w:val="006220C4"/>
    <w:rsid w:val="006240E6"/>
    <w:rsid w:val="00625C19"/>
    <w:rsid w:val="006321E6"/>
    <w:rsid w:val="00632AAF"/>
    <w:rsid w:val="00635792"/>
    <w:rsid w:val="00644ADE"/>
    <w:rsid w:val="00644EC8"/>
    <w:rsid w:val="006455F3"/>
    <w:rsid w:val="00646650"/>
    <w:rsid w:val="00647C40"/>
    <w:rsid w:val="0065101F"/>
    <w:rsid w:val="0065786B"/>
    <w:rsid w:val="00660C9A"/>
    <w:rsid w:val="006762ED"/>
    <w:rsid w:val="0068277A"/>
    <w:rsid w:val="0069373C"/>
    <w:rsid w:val="006A11FC"/>
    <w:rsid w:val="006A3D50"/>
    <w:rsid w:val="006B0002"/>
    <w:rsid w:val="006B7E7F"/>
    <w:rsid w:val="006C40CC"/>
    <w:rsid w:val="006C474B"/>
    <w:rsid w:val="006C7890"/>
    <w:rsid w:val="006D484F"/>
    <w:rsid w:val="006F3462"/>
    <w:rsid w:val="007063F3"/>
    <w:rsid w:val="00707088"/>
    <w:rsid w:val="00713343"/>
    <w:rsid w:val="00714741"/>
    <w:rsid w:val="00714CE2"/>
    <w:rsid w:val="0072120C"/>
    <w:rsid w:val="00722BBF"/>
    <w:rsid w:val="00723E45"/>
    <w:rsid w:val="00725874"/>
    <w:rsid w:val="00725A13"/>
    <w:rsid w:val="00726DF3"/>
    <w:rsid w:val="00733216"/>
    <w:rsid w:val="00736895"/>
    <w:rsid w:val="0074444D"/>
    <w:rsid w:val="00746A90"/>
    <w:rsid w:val="00763623"/>
    <w:rsid w:val="00764C3D"/>
    <w:rsid w:val="00785BA6"/>
    <w:rsid w:val="00793E65"/>
    <w:rsid w:val="00795B04"/>
    <w:rsid w:val="007961C3"/>
    <w:rsid w:val="00797EAB"/>
    <w:rsid w:val="007A046A"/>
    <w:rsid w:val="007A5333"/>
    <w:rsid w:val="007A5468"/>
    <w:rsid w:val="007A597D"/>
    <w:rsid w:val="007B04AA"/>
    <w:rsid w:val="007B5ACA"/>
    <w:rsid w:val="007C11D1"/>
    <w:rsid w:val="007D2D00"/>
    <w:rsid w:val="007D389E"/>
    <w:rsid w:val="007D5D08"/>
    <w:rsid w:val="007D7EBC"/>
    <w:rsid w:val="007E1F5C"/>
    <w:rsid w:val="007F6C18"/>
    <w:rsid w:val="00802688"/>
    <w:rsid w:val="00810084"/>
    <w:rsid w:val="00810FDC"/>
    <w:rsid w:val="00812530"/>
    <w:rsid w:val="00824905"/>
    <w:rsid w:val="00836729"/>
    <w:rsid w:val="00843E1F"/>
    <w:rsid w:val="0085325D"/>
    <w:rsid w:val="00855BC7"/>
    <w:rsid w:val="008576B6"/>
    <w:rsid w:val="00864331"/>
    <w:rsid w:val="008671B2"/>
    <w:rsid w:val="00871E96"/>
    <w:rsid w:val="00886211"/>
    <w:rsid w:val="00887312"/>
    <w:rsid w:val="008A7D3B"/>
    <w:rsid w:val="008B24C1"/>
    <w:rsid w:val="008B49ED"/>
    <w:rsid w:val="008B5F2C"/>
    <w:rsid w:val="008C126C"/>
    <w:rsid w:val="008C2505"/>
    <w:rsid w:val="008C45F0"/>
    <w:rsid w:val="008C6124"/>
    <w:rsid w:val="008D5BA6"/>
    <w:rsid w:val="008D7334"/>
    <w:rsid w:val="008E0500"/>
    <w:rsid w:val="008E2234"/>
    <w:rsid w:val="008E4B5D"/>
    <w:rsid w:val="008F3C65"/>
    <w:rsid w:val="008F4E13"/>
    <w:rsid w:val="008F6597"/>
    <w:rsid w:val="00901699"/>
    <w:rsid w:val="00902930"/>
    <w:rsid w:val="009105AF"/>
    <w:rsid w:val="00911873"/>
    <w:rsid w:val="0091328C"/>
    <w:rsid w:val="00916B9D"/>
    <w:rsid w:val="00927FC9"/>
    <w:rsid w:val="00933ABB"/>
    <w:rsid w:val="00936B55"/>
    <w:rsid w:val="00941047"/>
    <w:rsid w:val="00952F7D"/>
    <w:rsid w:val="00966642"/>
    <w:rsid w:val="009715DD"/>
    <w:rsid w:val="00980199"/>
    <w:rsid w:val="009801CA"/>
    <w:rsid w:val="00986E8E"/>
    <w:rsid w:val="00987196"/>
    <w:rsid w:val="00993861"/>
    <w:rsid w:val="009A062D"/>
    <w:rsid w:val="009B018E"/>
    <w:rsid w:val="009B255D"/>
    <w:rsid w:val="009B485C"/>
    <w:rsid w:val="009B6D6F"/>
    <w:rsid w:val="009C76CA"/>
    <w:rsid w:val="009D6E3C"/>
    <w:rsid w:val="009D7B26"/>
    <w:rsid w:val="009E257F"/>
    <w:rsid w:val="009E4B70"/>
    <w:rsid w:val="009E5570"/>
    <w:rsid w:val="009E5784"/>
    <w:rsid w:val="009F209B"/>
    <w:rsid w:val="009F337E"/>
    <w:rsid w:val="009F34DF"/>
    <w:rsid w:val="009F569F"/>
    <w:rsid w:val="00A02A03"/>
    <w:rsid w:val="00A04A3C"/>
    <w:rsid w:val="00A107A0"/>
    <w:rsid w:val="00A14698"/>
    <w:rsid w:val="00A178F4"/>
    <w:rsid w:val="00A17E6C"/>
    <w:rsid w:val="00A279A8"/>
    <w:rsid w:val="00A333A5"/>
    <w:rsid w:val="00A400DD"/>
    <w:rsid w:val="00A41C9B"/>
    <w:rsid w:val="00A43FDB"/>
    <w:rsid w:val="00A47647"/>
    <w:rsid w:val="00A5358D"/>
    <w:rsid w:val="00A5410C"/>
    <w:rsid w:val="00A54DD4"/>
    <w:rsid w:val="00A56754"/>
    <w:rsid w:val="00A61DB4"/>
    <w:rsid w:val="00A73DBD"/>
    <w:rsid w:val="00A76362"/>
    <w:rsid w:val="00A770B9"/>
    <w:rsid w:val="00A841D0"/>
    <w:rsid w:val="00A8464D"/>
    <w:rsid w:val="00A93003"/>
    <w:rsid w:val="00A93B03"/>
    <w:rsid w:val="00AA0925"/>
    <w:rsid w:val="00AA77B0"/>
    <w:rsid w:val="00AB1EA1"/>
    <w:rsid w:val="00AB2EA7"/>
    <w:rsid w:val="00AC4D78"/>
    <w:rsid w:val="00AC51C0"/>
    <w:rsid w:val="00AC59EB"/>
    <w:rsid w:val="00AC71FC"/>
    <w:rsid w:val="00AD1184"/>
    <w:rsid w:val="00AD7D08"/>
    <w:rsid w:val="00AE5114"/>
    <w:rsid w:val="00AF3A25"/>
    <w:rsid w:val="00AF6E58"/>
    <w:rsid w:val="00AF7882"/>
    <w:rsid w:val="00B03B87"/>
    <w:rsid w:val="00B06736"/>
    <w:rsid w:val="00B21606"/>
    <w:rsid w:val="00B24586"/>
    <w:rsid w:val="00B27935"/>
    <w:rsid w:val="00B366E5"/>
    <w:rsid w:val="00B3780A"/>
    <w:rsid w:val="00B41837"/>
    <w:rsid w:val="00B43C1A"/>
    <w:rsid w:val="00B51B7B"/>
    <w:rsid w:val="00B52179"/>
    <w:rsid w:val="00B54DB6"/>
    <w:rsid w:val="00B56673"/>
    <w:rsid w:val="00B606D2"/>
    <w:rsid w:val="00B635B7"/>
    <w:rsid w:val="00B64136"/>
    <w:rsid w:val="00B71527"/>
    <w:rsid w:val="00B753DA"/>
    <w:rsid w:val="00B80D96"/>
    <w:rsid w:val="00B8734B"/>
    <w:rsid w:val="00B93ADA"/>
    <w:rsid w:val="00B97594"/>
    <w:rsid w:val="00BA68D7"/>
    <w:rsid w:val="00BA77D5"/>
    <w:rsid w:val="00BB1AE1"/>
    <w:rsid w:val="00BB7C95"/>
    <w:rsid w:val="00BC5D0B"/>
    <w:rsid w:val="00BE307F"/>
    <w:rsid w:val="00BE3C8C"/>
    <w:rsid w:val="00BE4848"/>
    <w:rsid w:val="00BF4D9A"/>
    <w:rsid w:val="00BF6E88"/>
    <w:rsid w:val="00C03CDA"/>
    <w:rsid w:val="00C04A15"/>
    <w:rsid w:val="00C1076E"/>
    <w:rsid w:val="00C129C2"/>
    <w:rsid w:val="00C1415E"/>
    <w:rsid w:val="00C25CBD"/>
    <w:rsid w:val="00C26493"/>
    <w:rsid w:val="00C30A6C"/>
    <w:rsid w:val="00C321EE"/>
    <w:rsid w:val="00C335D4"/>
    <w:rsid w:val="00C373CB"/>
    <w:rsid w:val="00C42498"/>
    <w:rsid w:val="00C434A7"/>
    <w:rsid w:val="00C45614"/>
    <w:rsid w:val="00C517C2"/>
    <w:rsid w:val="00C608D5"/>
    <w:rsid w:val="00C737DC"/>
    <w:rsid w:val="00C764EA"/>
    <w:rsid w:val="00C808CB"/>
    <w:rsid w:val="00C85BF6"/>
    <w:rsid w:val="00C86F22"/>
    <w:rsid w:val="00CA021D"/>
    <w:rsid w:val="00CA2796"/>
    <w:rsid w:val="00CA49F8"/>
    <w:rsid w:val="00CB3F2D"/>
    <w:rsid w:val="00CC023B"/>
    <w:rsid w:val="00CC6FC9"/>
    <w:rsid w:val="00CD0AC0"/>
    <w:rsid w:val="00CD42A0"/>
    <w:rsid w:val="00CF032F"/>
    <w:rsid w:val="00CF673D"/>
    <w:rsid w:val="00CF7E28"/>
    <w:rsid w:val="00D05743"/>
    <w:rsid w:val="00D10820"/>
    <w:rsid w:val="00D14E71"/>
    <w:rsid w:val="00D163B7"/>
    <w:rsid w:val="00D23B6F"/>
    <w:rsid w:val="00D25C5B"/>
    <w:rsid w:val="00D31BD0"/>
    <w:rsid w:val="00D41B3F"/>
    <w:rsid w:val="00D43E6E"/>
    <w:rsid w:val="00D47DAA"/>
    <w:rsid w:val="00D57035"/>
    <w:rsid w:val="00D60FA7"/>
    <w:rsid w:val="00D63274"/>
    <w:rsid w:val="00D66254"/>
    <w:rsid w:val="00D708EF"/>
    <w:rsid w:val="00D70F87"/>
    <w:rsid w:val="00D74F1F"/>
    <w:rsid w:val="00D809A8"/>
    <w:rsid w:val="00D97F22"/>
    <w:rsid w:val="00DA1A86"/>
    <w:rsid w:val="00DA3529"/>
    <w:rsid w:val="00DA418A"/>
    <w:rsid w:val="00DA51F1"/>
    <w:rsid w:val="00DA6A7A"/>
    <w:rsid w:val="00DB4A90"/>
    <w:rsid w:val="00DC6146"/>
    <w:rsid w:val="00DD1940"/>
    <w:rsid w:val="00DD3182"/>
    <w:rsid w:val="00DE309D"/>
    <w:rsid w:val="00DE45DE"/>
    <w:rsid w:val="00DE7075"/>
    <w:rsid w:val="00DE7C0A"/>
    <w:rsid w:val="00DF12D0"/>
    <w:rsid w:val="00E04C08"/>
    <w:rsid w:val="00E06470"/>
    <w:rsid w:val="00E21908"/>
    <w:rsid w:val="00E3143D"/>
    <w:rsid w:val="00E3385F"/>
    <w:rsid w:val="00E37A32"/>
    <w:rsid w:val="00E42871"/>
    <w:rsid w:val="00E500EA"/>
    <w:rsid w:val="00E6114F"/>
    <w:rsid w:val="00E6224D"/>
    <w:rsid w:val="00E62878"/>
    <w:rsid w:val="00E62FB0"/>
    <w:rsid w:val="00E65221"/>
    <w:rsid w:val="00E6545F"/>
    <w:rsid w:val="00E656D3"/>
    <w:rsid w:val="00E65C3D"/>
    <w:rsid w:val="00E67DF2"/>
    <w:rsid w:val="00E72BFC"/>
    <w:rsid w:val="00E76511"/>
    <w:rsid w:val="00E76BFA"/>
    <w:rsid w:val="00E7721B"/>
    <w:rsid w:val="00E77AB3"/>
    <w:rsid w:val="00E80C32"/>
    <w:rsid w:val="00E8232C"/>
    <w:rsid w:val="00E8346E"/>
    <w:rsid w:val="00E94766"/>
    <w:rsid w:val="00EA1E88"/>
    <w:rsid w:val="00EA5FBF"/>
    <w:rsid w:val="00EA7F85"/>
    <w:rsid w:val="00EB6B1B"/>
    <w:rsid w:val="00EC3A31"/>
    <w:rsid w:val="00EC4700"/>
    <w:rsid w:val="00ED24B7"/>
    <w:rsid w:val="00ED6853"/>
    <w:rsid w:val="00EE5067"/>
    <w:rsid w:val="00EF4C6E"/>
    <w:rsid w:val="00EF7979"/>
    <w:rsid w:val="00F036B0"/>
    <w:rsid w:val="00F1106D"/>
    <w:rsid w:val="00F12C50"/>
    <w:rsid w:val="00F1546F"/>
    <w:rsid w:val="00F34F1D"/>
    <w:rsid w:val="00F36614"/>
    <w:rsid w:val="00F376F5"/>
    <w:rsid w:val="00F40983"/>
    <w:rsid w:val="00F432DE"/>
    <w:rsid w:val="00F43A70"/>
    <w:rsid w:val="00F50D53"/>
    <w:rsid w:val="00F5197D"/>
    <w:rsid w:val="00F53853"/>
    <w:rsid w:val="00F60AA4"/>
    <w:rsid w:val="00F61DDD"/>
    <w:rsid w:val="00F800CA"/>
    <w:rsid w:val="00F812E3"/>
    <w:rsid w:val="00F85265"/>
    <w:rsid w:val="00F87CEC"/>
    <w:rsid w:val="00F97C42"/>
    <w:rsid w:val="00FB2EF7"/>
    <w:rsid w:val="00FB5D81"/>
    <w:rsid w:val="00FB6E57"/>
    <w:rsid w:val="00FC5273"/>
    <w:rsid w:val="00FD3A01"/>
    <w:rsid w:val="00FE473D"/>
    <w:rsid w:val="00FE736D"/>
    <w:rsid w:val="00FF2B6A"/>
    <w:rsid w:val="00FF3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83D231"/>
  <w15:docId w15:val="{CC92BD0D-43EE-46EE-A4EA-B5C4FBF5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1EE"/>
    <w:rPr>
      <w:sz w:val="24"/>
      <w:lang w:eastAsia="en-US"/>
    </w:rPr>
  </w:style>
  <w:style w:type="paragraph" w:styleId="Heading2">
    <w:name w:val="heading 2"/>
    <w:basedOn w:val="Normal"/>
    <w:link w:val="Heading2Char"/>
    <w:uiPriority w:val="99"/>
    <w:qFormat/>
    <w:rsid w:val="00F85265"/>
    <w:pPr>
      <w:spacing w:before="100" w:beforeAutospacing="1" w:after="100" w:afterAutospacing="1"/>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85265"/>
    <w:rPr>
      <w:rFonts w:ascii="Times New Roman" w:hAnsi="Times New Roman" w:cs="Times New Roman"/>
      <w:b/>
      <w:sz w:val="36"/>
      <w:lang w:eastAsia="en-GB"/>
    </w:rPr>
  </w:style>
  <w:style w:type="paragraph" w:styleId="ListParagraph">
    <w:name w:val="List Paragraph"/>
    <w:basedOn w:val="Normal"/>
    <w:uiPriority w:val="34"/>
    <w:qFormat/>
    <w:rsid w:val="00F85265"/>
    <w:pPr>
      <w:ind w:left="720"/>
      <w:contextualSpacing/>
    </w:pPr>
  </w:style>
  <w:style w:type="paragraph" w:styleId="NormalWeb">
    <w:name w:val="Normal (Web)"/>
    <w:basedOn w:val="Normal"/>
    <w:uiPriority w:val="99"/>
    <w:rsid w:val="00F85265"/>
    <w:pPr>
      <w:spacing w:before="100" w:beforeAutospacing="1" w:after="100" w:afterAutospacing="1"/>
    </w:pPr>
    <w:rPr>
      <w:rFonts w:ascii="Times New Roman" w:eastAsia="Times New Roman" w:hAnsi="Times New Roman"/>
      <w:szCs w:val="24"/>
      <w:lang w:eastAsia="en-GB"/>
    </w:rPr>
  </w:style>
  <w:style w:type="character" w:styleId="Strong">
    <w:name w:val="Strong"/>
    <w:basedOn w:val="DefaultParagraphFont"/>
    <w:uiPriority w:val="99"/>
    <w:qFormat/>
    <w:rsid w:val="00F85265"/>
    <w:rPr>
      <w:rFonts w:cs="Times New Roman"/>
      <w:b/>
    </w:rPr>
  </w:style>
  <w:style w:type="character" w:styleId="Hyperlink">
    <w:name w:val="Hyperlink"/>
    <w:basedOn w:val="DefaultParagraphFont"/>
    <w:uiPriority w:val="99"/>
    <w:rsid w:val="00F85265"/>
    <w:rPr>
      <w:rFonts w:cs="Times New Roman"/>
      <w:color w:val="0000FF"/>
      <w:u w:val="single"/>
    </w:rPr>
  </w:style>
  <w:style w:type="paragraph" w:styleId="BalloonText">
    <w:name w:val="Balloon Text"/>
    <w:basedOn w:val="Normal"/>
    <w:link w:val="BalloonTextChar"/>
    <w:uiPriority w:val="99"/>
    <w:semiHidden/>
    <w:rsid w:val="00F85265"/>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F85265"/>
    <w:rPr>
      <w:rFonts w:ascii="Tahoma" w:hAnsi="Tahoma" w:cs="Times New Roman"/>
      <w:sz w:val="16"/>
    </w:rPr>
  </w:style>
  <w:style w:type="table" w:styleId="TableGrid">
    <w:name w:val="Table Grid"/>
    <w:basedOn w:val="TableNormal"/>
    <w:uiPriority w:val="99"/>
    <w:rsid w:val="00F852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85265"/>
    <w:pPr>
      <w:tabs>
        <w:tab w:val="center" w:pos="4513"/>
        <w:tab w:val="right" w:pos="9026"/>
      </w:tabs>
    </w:pPr>
    <w:rPr>
      <w:sz w:val="20"/>
      <w:szCs w:val="20"/>
      <w:lang w:eastAsia="en-GB"/>
    </w:rPr>
  </w:style>
  <w:style w:type="character" w:customStyle="1" w:styleId="HeaderChar">
    <w:name w:val="Header Char"/>
    <w:basedOn w:val="DefaultParagraphFont"/>
    <w:link w:val="Header"/>
    <w:uiPriority w:val="99"/>
    <w:locked/>
    <w:rsid w:val="00F85265"/>
    <w:rPr>
      <w:rFonts w:eastAsia="Times New Roman" w:cs="Times New Roman"/>
    </w:rPr>
  </w:style>
  <w:style w:type="paragraph" w:styleId="Footer">
    <w:name w:val="footer"/>
    <w:basedOn w:val="Normal"/>
    <w:link w:val="FooterChar"/>
    <w:uiPriority w:val="99"/>
    <w:rsid w:val="00F85265"/>
    <w:pPr>
      <w:tabs>
        <w:tab w:val="center" w:pos="4513"/>
        <w:tab w:val="right" w:pos="9026"/>
      </w:tabs>
    </w:pPr>
    <w:rPr>
      <w:sz w:val="20"/>
      <w:szCs w:val="20"/>
      <w:lang w:eastAsia="en-GB"/>
    </w:rPr>
  </w:style>
  <w:style w:type="character" w:customStyle="1" w:styleId="FooterChar">
    <w:name w:val="Footer Char"/>
    <w:basedOn w:val="DefaultParagraphFont"/>
    <w:link w:val="Footer"/>
    <w:uiPriority w:val="99"/>
    <w:locked/>
    <w:rsid w:val="00F85265"/>
    <w:rPr>
      <w:rFonts w:eastAsia="Times New Roman" w:cs="Times New Roman"/>
    </w:rPr>
  </w:style>
  <w:style w:type="paragraph" w:customStyle="1" w:styleId="Default">
    <w:name w:val="Default"/>
    <w:uiPriority w:val="99"/>
    <w:rsid w:val="006A3D50"/>
    <w:pPr>
      <w:autoSpaceDE w:val="0"/>
      <w:autoSpaceDN w:val="0"/>
      <w:adjustRightInd w:val="0"/>
    </w:pPr>
    <w:rPr>
      <w:rFonts w:eastAsia="Times New Roman" w:cs="Arial"/>
      <w:color w:val="000000"/>
      <w:sz w:val="24"/>
      <w:szCs w:val="24"/>
    </w:rPr>
  </w:style>
  <w:style w:type="paragraph" w:styleId="DocumentMap">
    <w:name w:val="Document Map"/>
    <w:basedOn w:val="Normal"/>
    <w:link w:val="DocumentMapChar"/>
    <w:uiPriority w:val="99"/>
    <w:semiHidden/>
    <w:rsid w:val="000C247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42F92"/>
    <w:rPr>
      <w:rFonts w:ascii="Times New Roman" w:hAnsi="Times New Roman" w:cs="Times New Roman"/>
      <w:sz w:val="2"/>
      <w:lang w:eastAsia="en-US"/>
    </w:rPr>
  </w:style>
  <w:style w:type="paragraph" w:styleId="BodyTextIndent">
    <w:name w:val="Body Text Indent"/>
    <w:basedOn w:val="Normal"/>
    <w:link w:val="BodyTextIndentChar"/>
    <w:semiHidden/>
    <w:unhideWhenUsed/>
    <w:rsid w:val="002E13EB"/>
    <w:pPr>
      <w:spacing w:line="480" w:lineRule="auto"/>
      <w:ind w:left="720" w:hanging="720"/>
    </w:pPr>
    <w:rPr>
      <w:rFonts w:ascii="Times New Roman" w:eastAsia="Times New Roman" w:hAnsi="Times New Roman"/>
      <w:b/>
      <w:sz w:val="26"/>
      <w:szCs w:val="20"/>
      <w:lang w:eastAsia="en-GB"/>
    </w:rPr>
  </w:style>
  <w:style w:type="character" w:customStyle="1" w:styleId="BodyTextIndentChar">
    <w:name w:val="Body Text Indent Char"/>
    <w:basedOn w:val="DefaultParagraphFont"/>
    <w:link w:val="BodyTextIndent"/>
    <w:semiHidden/>
    <w:rsid w:val="002E13EB"/>
    <w:rPr>
      <w:rFonts w:ascii="Times New Roman" w:eastAsia="Times New Roman" w:hAnsi="Times New Roman"/>
      <w:b/>
      <w:sz w:val="26"/>
      <w:szCs w:val="20"/>
    </w:rPr>
  </w:style>
  <w:style w:type="character" w:styleId="UnresolvedMention">
    <w:name w:val="Unresolved Mention"/>
    <w:basedOn w:val="DefaultParagraphFont"/>
    <w:uiPriority w:val="99"/>
    <w:semiHidden/>
    <w:unhideWhenUsed/>
    <w:rsid w:val="004A0E5C"/>
    <w:rPr>
      <w:color w:val="605E5C"/>
      <w:shd w:val="clear" w:color="auto" w:fill="E1DFDD"/>
    </w:rPr>
  </w:style>
  <w:style w:type="table" w:customStyle="1" w:styleId="TableGrid1">
    <w:name w:val="Table Grid1"/>
    <w:basedOn w:val="TableNormal"/>
    <w:next w:val="TableGrid"/>
    <w:uiPriority w:val="99"/>
    <w:rsid w:val="00FF2B6A"/>
    <w:pPr>
      <w:tabs>
        <w:tab w:val="left" w:pos="1800"/>
        <w:tab w:val="left" w:leader="dot" w:pos="4500"/>
        <w:tab w:val="left" w:leader="dot" w:pos="5760"/>
        <w:tab w:val="left" w:leader="dot" w:pos="9540"/>
      </w:tabs>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Grid2Char">
    <w:name w:val="Medium Grid 2 Char"/>
    <w:link w:val="MediumGrid2"/>
    <w:uiPriority w:val="1"/>
    <w:locked/>
    <w:rsid w:val="00F432DE"/>
    <w:rPr>
      <w:rFonts w:ascii="Calibri" w:eastAsia="MS Mincho" w:hAnsi="Calibri" w:cs="Arial"/>
      <w:sz w:val="22"/>
      <w:szCs w:val="22"/>
      <w:lang w:val="en-US" w:eastAsia="ja-JP"/>
    </w:rPr>
  </w:style>
  <w:style w:type="table" w:styleId="MediumGrid2">
    <w:name w:val="Medium Grid 2"/>
    <w:basedOn w:val="TableNormal"/>
    <w:link w:val="MediumGrid2Char"/>
    <w:uiPriority w:val="1"/>
    <w:semiHidden/>
    <w:unhideWhenUsed/>
    <w:rsid w:val="00F432DE"/>
    <w:rPr>
      <w:rFonts w:ascii="Calibri" w:eastAsia="MS Mincho" w:hAnsi="Calibri" w:cs="Arial"/>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CommentReference">
    <w:name w:val="annotation reference"/>
    <w:basedOn w:val="DefaultParagraphFont"/>
    <w:uiPriority w:val="99"/>
    <w:semiHidden/>
    <w:unhideWhenUsed/>
    <w:rsid w:val="00011A04"/>
    <w:rPr>
      <w:sz w:val="16"/>
      <w:szCs w:val="16"/>
    </w:rPr>
  </w:style>
  <w:style w:type="paragraph" w:styleId="CommentText">
    <w:name w:val="annotation text"/>
    <w:basedOn w:val="Normal"/>
    <w:link w:val="CommentTextChar"/>
    <w:uiPriority w:val="99"/>
    <w:unhideWhenUsed/>
    <w:rsid w:val="00011A04"/>
    <w:rPr>
      <w:sz w:val="20"/>
      <w:szCs w:val="20"/>
    </w:rPr>
  </w:style>
  <w:style w:type="character" w:customStyle="1" w:styleId="CommentTextChar">
    <w:name w:val="Comment Text Char"/>
    <w:basedOn w:val="DefaultParagraphFont"/>
    <w:link w:val="CommentText"/>
    <w:uiPriority w:val="99"/>
    <w:rsid w:val="00011A04"/>
    <w:rPr>
      <w:sz w:val="20"/>
      <w:szCs w:val="20"/>
      <w:lang w:eastAsia="en-US"/>
    </w:rPr>
  </w:style>
  <w:style w:type="paragraph" w:styleId="CommentSubject">
    <w:name w:val="annotation subject"/>
    <w:basedOn w:val="CommentText"/>
    <w:next w:val="CommentText"/>
    <w:link w:val="CommentSubjectChar"/>
    <w:uiPriority w:val="99"/>
    <w:semiHidden/>
    <w:unhideWhenUsed/>
    <w:rsid w:val="00011A04"/>
    <w:rPr>
      <w:b/>
      <w:bCs/>
    </w:rPr>
  </w:style>
  <w:style w:type="character" w:customStyle="1" w:styleId="CommentSubjectChar">
    <w:name w:val="Comment Subject Char"/>
    <w:basedOn w:val="CommentTextChar"/>
    <w:link w:val="CommentSubject"/>
    <w:uiPriority w:val="99"/>
    <w:semiHidden/>
    <w:rsid w:val="00011A04"/>
    <w:rPr>
      <w:b/>
      <w:bCs/>
      <w:sz w:val="20"/>
      <w:szCs w:val="20"/>
      <w:lang w:eastAsia="en-US"/>
    </w:rPr>
  </w:style>
  <w:style w:type="paragraph" w:styleId="BodyTextIndent2">
    <w:name w:val="Body Text Indent 2"/>
    <w:basedOn w:val="Normal"/>
    <w:link w:val="BodyTextIndent2Char"/>
    <w:uiPriority w:val="99"/>
    <w:semiHidden/>
    <w:unhideWhenUsed/>
    <w:rsid w:val="00855BC7"/>
    <w:pPr>
      <w:spacing w:after="120" w:line="480" w:lineRule="auto"/>
      <w:ind w:left="283"/>
    </w:pPr>
  </w:style>
  <w:style w:type="character" w:customStyle="1" w:styleId="BodyTextIndent2Char">
    <w:name w:val="Body Text Indent 2 Char"/>
    <w:basedOn w:val="DefaultParagraphFont"/>
    <w:link w:val="BodyTextIndent2"/>
    <w:uiPriority w:val="99"/>
    <w:semiHidden/>
    <w:rsid w:val="00855BC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9667">
      <w:bodyDiv w:val="1"/>
      <w:marLeft w:val="0"/>
      <w:marRight w:val="0"/>
      <w:marTop w:val="0"/>
      <w:marBottom w:val="0"/>
      <w:divBdr>
        <w:top w:val="none" w:sz="0" w:space="0" w:color="auto"/>
        <w:left w:val="none" w:sz="0" w:space="0" w:color="auto"/>
        <w:bottom w:val="none" w:sz="0" w:space="0" w:color="auto"/>
        <w:right w:val="none" w:sz="0" w:space="0" w:color="auto"/>
      </w:divBdr>
    </w:div>
    <w:div w:id="342509988">
      <w:bodyDiv w:val="1"/>
      <w:marLeft w:val="0"/>
      <w:marRight w:val="0"/>
      <w:marTop w:val="0"/>
      <w:marBottom w:val="0"/>
      <w:divBdr>
        <w:top w:val="none" w:sz="0" w:space="0" w:color="auto"/>
        <w:left w:val="none" w:sz="0" w:space="0" w:color="auto"/>
        <w:bottom w:val="none" w:sz="0" w:space="0" w:color="auto"/>
        <w:right w:val="none" w:sz="0" w:space="0" w:color="auto"/>
      </w:divBdr>
    </w:div>
    <w:div w:id="416219981">
      <w:bodyDiv w:val="1"/>
      <w:marLeft w:val="0"/>
      <w:marRight w:val="0"/>
      <w:marTop w:val="0"/>
      <w:marBottom w:val="0"/>
      <w:divBdr>
        <w:top w:val="none" w:sz="0" w:space="0" w:color="auto"/>
        <w:left w:val="none" w:sz="0" w:space="0" w:color="auto"/>
        <w:bottom w:val="none" w:sz="0" w:space="0" w:color="auto"/>
        <w:right w:val="none" w:sz="0" w:space="0" w:color="auto"/>
      </w:divBdr>
    </w:div>
    <w:div w:id="579217924">
      <w:bodyDiv w:val="1"/>
      <w:marLeft w:val="0"/>
      <w:marRight w:val="0"/>
      <w:marTop w:val="0"/>
      <w:marBottom w:val="0"/>
      <w:divBdr>
        <w:top w:val="none" w:sz="0" w:space="0" w:color="auto"/>
        <w:left w:val="none" w:sz="0" w:space="0" w:color="auto"/>
        <w:bottom w:val="none" w:sz="0" w:space="0" w:color="auto"/>
        <w:right w:val="none" w:sz="0" w:space="0" w:color="auto"/>
      </w:divBdr>
    </w:div>
    <w:div w:id="793908886">
      <w:bodyDiv w:val="1"/>
      <w:marLeft w:val="0"/>
      <w:marRight w:val="0"/>
      <w:marTop w:val="0"/>
      <w:marBottom w:val="0"/>
      <w:divBdr>
        <w:top w:val="none" w:sz="0" w:space="0" w:color="auto"/>
        <w:left w:val="none" w:sz="0" w:space="0" w:color="auto"/>
        <w:bottom w:val="none" w:sz="0" w:space="0" w:color="auto"/>
        <w:right w:val="none" w:sz="0" w:space="0" w:color="auto"/>
      </w:divBdr>
    </w:div>
    <w:div w:id="1264146222">
      <w:bodyDiv w:val="1"/>
      <w:marLeft w:val="0"/>
      <w:marRight w:val="0"/>
      <w:marTop w:val="0"/>
      <w:marBottom w:val="0"/>
      <w:divBdr>
        <w:top w:val="none" w:sz="0" w:space="0" w:color="auto"/>
        <w:left w:val="none" w:sz="0" w:space="0" w:color="auto"/>
        <w:bottom w:val="none" w:sz="0" w:space="0" w:color="auto"/>
        <w:right w:val="none" w:sz="0" w:space="0" w:color="auto"/>
      </w:divBdr>
    </w:div>
    <w:div w:id="1336881584">
      <w:bodyDiv w:val="1"/>
      <w:marLeft w:val="0"/>
      <w:marRight w:val="0"/>
      <w:marTop w:val="0"/>
      <w:marBottom w:val="0"/>
      <w:divBdr>
        <w:top w:val="none" w:sz="0" w:space="0" w:color="auto"/>
        <w:left w:val="none" w:sz="0" w:space="0" w:color="auto"/>
        <w:bottom w:val="none" w:sz="0" w:space="0" w:color="auto"/>
        <w:right w:val="none" w:sz="0" w:space="0" w:color="auto"/>
      </w:divBdr>
    </w:div>
    <w:div w:id="1715233366">
      <w:bodyDiv w:val="1"/>
      <w:marLeft w:val="0"/>
      <w:marRight w:val="0"/>
      <w:marTop w:val="0"/>
      <w:marBottom w:val="0"/>
      <w:divBdr>
        <w:top w:val="none" w:sz="0" w:space="0" w:color="auto"/>
        <w:left w:val="none" w:sz="0" w:space="0" w:color="auto"/>
        <w:bottom w:val="none" w:sz="0" w:space="0" w:color="auto"/>
        <w:right w:val="none" w:sz="0" w:space="0" w:color="auto"/>
      </w:divBdr>
    </w:div>
    <w:div w:id="1821920354">
      <w:bodyDiv w:val="1"/>
      <w:marLeft w:val="0"/>
      <w:marRight w:val="0"/>
      <w:marTop w:val="0"/>
      <w:marBottom w:val="0"/>
      <w:divBdr>
        <w:top w:val="none" w:sz="0" w:space="0" w:color="auto"/>
        <w:left w:val="none" w:sz="0" w:space="0" w:color="auto"/>
        <w:bottom w:val="none" w:sz="0" w:space="0" w:color="auto"/>
        <w:right w:val="none" w:sz="0" w:space="0" w:color="auto"/>
      </w:divBdr>
    </w:div>
    <w:div w:id="1834761647">
      <w:bodyDiv w:val="1"/>
      <w:marLeft w:val="0"/>
      <w:marRight w:val="0"/>
      <w:marTop w:val="0"/>
      <w:marBottom w:val="0"/>
      <w:divBdr>
        <w:top w:val="none" w:sz="0" w:space="0" w:color="auto"/>
        <w:left w:val="none" w:sz="0" w:space="0" w:color="auto"/>
        <w:bottom w:val="none" w:sz="0" w:space="0" w:color="auto"/>
        <w:right w:val="none" w:sz="0" w:space="0" w:color="auto"/>
      </w:divBdr>
    </w:div>
    <w:div w:id="202389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A9C0A-4319-487D-8204-0D4A701F8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1021</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Assistant-Information-Pack</vt:lpstr>
    </vt:vector>
  </TitlesOfParts>
  <Company>South Wales Police</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Assistant-Information-Pack</dc:title>
  <dc:creator>Sarah Mahon</dc:creator>
  <cp:lastModifiedBy>Lafferty,Tamara swp58721</cp:lastModifiedBy>
  <cp:revision>4</cp:revision>
  <cp:lastPrinted>2014-03-03T12:37:00Z</cp:lastPrinted>
  <dcterms:created xsi:type="dcterms:W3CDTF">2025-01-17T14:38:00Z</dcterms:created>
  <dcterms:modified xsi:type="dcterms:W3CDTF">2025-05-16T12:30:00Z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574684ad-c8e0-4418-be86-3f788d1b1562</vt:lpwstr>
  </property>
  <property fmtid="{D5CDD505-2E9C-101B-9397-08002B2CF9AE}" pid="3" name="SWPIL">
    <vt:lpwstr>NOT PROTECTIVELY MARKED</vt:lpwstr>
  </property>
  <property fmtid="{D5CDD505-2E9C-101B-9397-08002B2CF9AE}" pid="4" name="SWPVNV">
    <vt:lpwstr>No Visual Mark</vt:lpwstr>
  </property>
  <property fmtid="{D5CDD505-2E9C-101B-9397-08002B2CF9AE}" pid="5" name="MSIP_Label_66cf8fe5-b7b7-4df7-b38d-1c61ac2f6639_Enabled">
    <vt:lpwstr>true</vt:lpwstr>
  </property>
  <property fmtid="{D5CDD505-2E9C-101B-9397-08002B2CF9AE}" pid="6" name="MSIP_Label_66cf8fe5-b7b7-4df7-b38d-1c61ac2f6639_SetDate">
    <vt:lpwstr>2023-01-16T16:03:44Z</vt:lpwstr>
  </property>
  <property fmtid="{D5CDD505-2E9C-101B-9397-08002B2CF9AE}" pid="7" name="MSIP_Label_66cf8fe5-b7b7-4df7-b38d-1c61ac2f6639_Method">
    <vt:lpwstr>Standard</vt:lpwstr>
  </property>
  <property fmtid="{D5CDD505-2E9C-101B-9397-08002B2CF9AE}" pid="8" name="MSIP_Label_66cf8fe5-b7b7-4df7-b38d-1c61ac2f6639_Name">
    <vt:lpwstr>66cf8fe5-b7b7-4df7-b38d-1c61ac2f6639</vt:lpwstr>
  </property>
  <property fmtid="{D5CDD505-2E9C-101B-9397-08002B2CF9AE}" pid="9" name="MSIP_Label_66cf8fe5-b7b7-4df7-b38d-1c61ac2f6639_SiteId">
    <vt:lpwstr>270c2f4d-fd0c-4f08-92a9-e5bdd8a87e09</vt:lpwstr>
  </property>
  <property fmtid="{D5CDD505-2E9C-101B-9397-08002B2CF9AE}" pid="10" name="MSIP_Label_66cf8fe5-b7b7-4df7-b38d-1c61ac2f6639_ActionId">
    <vt:lpwstr>f0be7a5e-5272-4195-9487-e3e5b4ba5ce4</vt:lpwstr>
  </property>
  <property fmtid="{D5CDD505-2E9C-101B-9397-08002B2CF9AE}" pid="11" name="MSIP_Label_66cf8fe5-b7b7-4df7-b38d-1c61ac2f6639_ContentBits">
    <vt:lpwstr>0</vt:lpwstr>
  </property>
</Properties>
</file>